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25E9BA" w14:textId="11C43C21" w:rsidR="00B5438E" w:rsidRPr="002048AF" w:rsidRDefault="002048AF" w:rsidP="00B5438E">
      <w:pPr>
        <w:pStyle w:val="bodytext"/>
        <w:spacing w:before="0" w:beforeAutospacing="0" w:after="0" w:afterAutospacing="0"/>
        <w:ind w:right="-567"/>
        <w:rPr>
          <w:rFonts w:ascii="Arial Nova Cond" w:hAnsi="Arial Nova Cond"/>
          <w:b/>
          <w:bCs/>
          <w:color w:val="C00000"/>
          <w:sz w:val="22"/>
          <w:szCs w:val="22"/>
        </w:rPr>
      </w:pPr>
      <w:r w:rsidRPr="002048AF">
        <w:rPr>
          <w:rFonts w:ascii="Arial Nova Cond" w:hAnsi="Arial Nova Cond"/>
          <w:b/>
          <w:bCs/>
          <w:color w:val="C00000"/>
          <w:sz w:val="22"/>
          <w:szCs w:val="22"/>
        </w:rPr>
        <w:t>FOR DISTRIBUTION TO THE MEDIA WITHOUT EMBARGO</w:t>
      </w:r>
    </w:p>
    <w:p w14:paraId="192F20AF" w14:textId="638EC08A" w:rsidR="002048AF" w:rsidRDefault="002048AF" w:rsidP="00B5438E">
      <w:pPr>
        <w:pStyle w:val="bodytext"/>
        <w:spacing w:before="0" w:beforeAutospacing="0" w:after="0" w:afterAutospacing="0"/>
        <w:ind w:right="-567"/>
        <w:rPr>
          <w:rFonts w:ascii="Arial Nova Cond" w:hAnsi="Arial Nova Cond"/>
          <w:b/>
          <w:bCs/>
          <w:color w:val="000000"/>
          <w:sz w:val="22"/>
          <w:szCs w:val="22"/>
        </w:rPr>
      </w:pPr>
      <w:r>
        <w:rPr>
          <w:rFonts w:ascii="Arial Nova Cond" w:hAnsi="Arial Nova Cond"/>
          <w:b/>
          <w:bCs/>
          <w:color w:val="000000"/>
          <w:sz w:val="22"/>
          <w:szCs w:val="22"/>
        </w:rPr>
        <w:t>LEADERSHIP OPINION ARTICLE ON COMPANY CULTURE</w:t>
      </w:r>
    </w:p>
    <w:p w14:paraId="78439089" w14:textId="5767EEF4" w:rsidR="00B5438E" w:rsidRPr="002048AF" w:rsidRDefault="002048AF" w:rsidP="00B5438E">
      <w:pPr>
        <w:pStyle w:val="bodytext"/>
        <w:spacing w:before="0" w:beforeAutospacing="0" w:after="0" w:afterAutospacing="0"/>
        <w:ind w:right="-567"/>
        <w:rPr>
          <w:rFonts w:ascii="Arial Nova Cond" w:hAnsi="Arial Nova Cond"/>
          <w:b/>
          <w:bCs/>
          <w:color w:val="000000"/>
          <w:sz w:val="22"/>
          <w:szCs w:val="22"/>
        </w:rPr>
      </w:pPr>
      <w:r>
        <w:rPr>
          <w:rFonts w:ascii="Arial Nova Cond" w:hAnsi="Arial Nova Cond"/>
          <w:b/>
          <w:bCs/>
          <w:color w:val="000000"/>
          <w:sz w:val="22"/>
          <w:szCs w:val="22"/>
        </w:rPr>
        <w:t>DISTRIBUTION</w:t>
      </w:r>
      <w:r w:rsidR="00B5438E" w:rsidRPr="002048AF">
        <w:rPr>
          <w:rFonts w:ascii="Arial Nova Cond" w:hAnsi="Arial Nova Cond"/>
          <w:b/>
          <w:bCs/>
          <w:color w:val="000000"/>
          <w:sz w:val="22"/>
          <w:szCs w:val="22"/>
        </w:rPr>
        <w:t xml:space="preserve">: </w:t>
      </w:r>
      <w:r>
        <w:rPr>
          <w:rFonts w:ascii="Arial Nova Cond" w:hAnsi="Arial Nova Cond"/>
          <w:b/>
          <w:bCs/>
          <w:color w:val="000000"/>
          <w:sz w:val="22"/>
          <w:szCs w:val="22"/>
        </w:rPr>
        <w:t>23 JUNE 2026</w:t>
      </w:r>
      <w:r w:rsidR="00B5438E" w:rsidRPr="002048AF">
        <w:rPr>
          <w:rFonts w:ascii="Arial Nova Cond" w:hAnsi="Arial Nova Cond"/>
          <w:b/>
          <w:bCs/>
          <w:color w:val="000000"/>
          <w:sz w:val="22"/>
          <w:szCs w:val="22"/>
        </w:rPr>
        <w:t xml:space="preserve"> AT </w:t>
      </w:r>
      <w:r>
        <w:rPr>
          <w:rFonts w:ascii="Arial Nova Cond" w:hAnsi="Arial Nova Cond"/>
          <w:b/>
          <w:bCs/>
          <w:color w:val="000000"/>
          <w:sz w:val="22"/>
          <w:szCs w:val="22"/>
        </w:rPr>
        <w:t>10:00</w:t>
      </w:r>
    </w:p>
    <w:p w14:paraId="7B3FEFE6" w14:textId="77777777" w:rsidR="00B5438E" w:rsidRPr="002048AF" w:rsidRDefault="00B5438E" w:rsidP="00B5438E">
      <w:pPr>
        <w:pStyle w:val="bodytext"/>
        <w:spacing w:before="0" w:beforeAutospacing="0" w:after="0" w:afterAutospacing="0" w:line="276" w:lineRule="auto"/>
        <w:ind w:right="-567"/>
        <w:rPr>
          <w:rFonts w:ascii="Arial Nova Cond" w:hAnsi="Arial Nova Cond"/>
          <w:color w:val="000000"/>
          <w:sz w:val="22"/>
          <w:szCs w:val="22"/>
        </w:rPr>
      </w:pPr>
    </w:p>
    <w:p w14:paraId="2F4A391B" w14:textId="45D277BE" w:rsidR="00B5438E" w:rsidRPr="002048AF" w:rsidRDefault="002048AF" w:rsidP="00B5438E">
      <w:pPr>
        <w:pStyle w:val="bodytext"/>
        <w:spacing w:before="0" w:beforeAutospacing="0" w:after="0" w:afterAutospacing="0" w:line="276" w:lineRule="auto"/>
        <w:ind w:right="-567"/>
        <w:rPr>
          <w:rFonts w:ascii="Arial Nova Cond" w:hAnsi="Arial Nova Cond"/>
          <w:b/>
          <w:bCs/>
          <w:color w:val="000000"/>
          <w:sz w:val="22"/>
          <w:szCs w:val="22"/>
        </w:rPr>
      </w:pPr>
      <w:r w:rsidRPr="002048AF">
        <w:rPr>
          <w:rFonts w:ascii="Arial Nova Cond" w:hAnsi="Arial Nova Cond"/>
          <w:b/>
          <w:bCs/>
          <w:color w:val="000000"/>
          <w:sz w:val="22"/>
          <w:szCs w:val="22"/>
          <w:lang w:val="en-GB"/>
        </w:rPr>
        <w:t>CULTURE: WHY BELONGING HAS BECOME BUSINESS-CRITICAL</w:t>
      </w:r>
    </w:p>
    <w:p w14:paraId="52B1BD7A" w14:textId="0C3E4F85" w:rsidR="00B5438E" w:rsidRPr="002048AF" w:rsidRDefault="002048AF" w:rsidP="00B5438E">
      <w:pPr>
        <w:pStyle w:val="bodytext"/>
        <w:spacing w:before="0" w:beforeAutospacing="0" w:after="0" w:afterAutospacing="0" w:line="276" w:lineRule="auto"/>
        <w:ind w:right="-567"/>
        <w:rPr>
          <w:rFonts w:ascii="Arial Nova Cond" w:hAnsi="Arial Nova Cond"/>
          <w:i/>
          <w:iCs/>
          <w:color w:val="000000"/>
          <w:sz w:val="22"/>
          <w:szCs w:val="22"/>
        </w:rPr>
      </w:pPr>
      <w:r>
        <w:rPr>
          <w:rFonts w:ascii="Arial Nova Cond" w:hAnsi="Arial Nova Cond"/>
          <w:i/>
          <w:iCs/>
          <w:color w:val="000000"/>
          <w:sz w:val="22"/>
          <w:szCs w:val="22"/>
        </w:rPr>
        <w:t>By</w:t>
      </w:r>
      <w:r w:rsidR="00E34995" w:rsidRPr="002048AF">
        <w:rPr>
          <w:rFonts w:ascii="Arial Nova Cond" w:hAnsi="Arial Nova Cond"/>
          <w:i/>
          <w:iCs/>
          <w:color w:val="000000"/>
          <w:sz w:val="22"/>
          <w:szCs w:val="22"/>
        </w:rPr>
        <w:t xml:space="preserve"> </w:t>
      </w:r>
      <w:r w:rsidRPr="002048AF">
        <w:rPr>
          <w:rFonts w:ascii="Arial Nova Cond" w:hAnsi="Arial Nova Cond"/>
          <w:i/>
          <w:iCs/>
          <w:color w:val="000000"/>
          <w:sz w:val="22"/>
          <w:szCs w:val="22"/>
          <w:lang w:val="en-GB"/>
        </w:rPr>
        <w:t xml:space="preserve">Andrew Velleman, CEO of </w:t>
      </w:r>
      <w:hyperlink r:id="rId10" w:history="1">
        <w:r w:rsidRPr="002048AF">
          <w:rPr>
            <w:rStyle w:val="Hyperlink"/>
            <w:rFonts w:ascii="Arial Nova Cond" w:hAnsi="Arial Nova Cond"/>
            <w:i/>
            <w:iCs/>
            <w:sz w:val="22"/>
            <w:szCs w:val="22"/>
            <w:lang w:val="en-GB"/>
          </w:rPr>
          <w:t>CFAO South Africa</w:t>
        </w:r>
      </w:hyperlink>
    </w:p>
    <w:p w14:paraId="3EDA443D" w14:textId="77777777" w:rsidR="002048AF" w:rsidRPr="002048AF" w:rsidRDefault="002048AF" w:rsidP="002048AF">
      <w:pPr>
        <w:pStyle w:val="bodytext"/>
        <w:spacing w:after="240" w:line="276" w:lineRule="auto"/>
        <w:ind w:right="-567"/>
        <w:rPr>
          <w:rFonts w:ascii="Arial Nova Cond" w:hAnsi="Arial Nova Cond"/>
          <w:color w:val="000000"/>
          <w:sz w:val="22"/>
          <w:szCs w:val="22"/>
        </w:rPr>
      </w:pPr>
      <w:r w:rsidRPr="002048AF">
        <w:rPr>
          <w:rFonts w:ascii="Arial Nova Cond" w:hAnsi="Arial Nova Cond"/>
          <w:color w:val="000000"/>
          <w:sz w:val="22"/>
          <w:szCs w:val="22"/>
        </w:rPr>
        <w:t>Not long ago, the relationship between organisations and talent was relatively simple. Offer competitive remuneration, provide stability, create opportunities for advancement, and loyalty would often follow. That equation has changed.</w:t>
      </w:r>
    </w:p>
    <w:p w14:paraId="5678A7BC"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rPr>
        <w:t xml:space="preserve">Today, organisations across sectors are discovering that attracting talent is no longer the hardest part. Retaining talent is. Businesses invest significant time and effort in finding the right candidates, navigating lengthy recruitment processes, carefully onboarding them, and building capability, only to lose valued colleagues within a relatively short period. </w:t>
      </w:r>
      <w:r w:rsidRPr="002048AF">
        <w:rPr>
          <w:rFonts w:ascii="Arial Nova Cond" w:hAnsi="Arial Nova Cond"/>
          <w:color w:val="000000"/>
          <w:sz w:val="22"/>
          <w:szCs w:val="22"/>
          <w:lang w:val="en-GB"/>
        </w:rPr>
        <w:t>Increasingly, those departures have less to do with remuneration and more to do with experience.</w:t>
      </w:r>
    </w:p>
    <w:p w14:paraId="6DC7AD63"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People are asking different questions of the organisations they choose to join. They want to know whether their values align with the business’s. They want leadership that is visible and authentic. They are looking for opportunities to grow, but equally importantly, they want to feel that they matter. In many ways, belonging has become one of the defining expectations of the modern workplace.</w:t>
      </w:r>
    </w:p>
    <w:p w14:paraId="2053A3DB"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This shift is particularly evident among younger generations entering and shaping the workforce. For many colleagues, purpose, wellbeing, culture and connection are not secondary considerations; they are fundamental drivers of where they choose to work and whether they decide to stay. Millennials and Gen Z, the fastest-growing segments of the workforce, regard these factors not as optional; they are essential.</w:t>
      </w:r>
    </w:p>
    <w:p w14:paraId="43C1C9D2"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 xml:space="preserve">For business leaders, this changes the conversation considerably. </w:t>
      </w:r>
      <w:r w:rsidRPr="002048AF">
        <w:rPr>
          <w:rFonts w:ascii="Arial Nova Cond" w:hAnsi="Arial Nova Cond"/>
          <w:color w:val="000000"/>
          <w:sz w:val="22"/>
          <w:szCs w:val="22"/>
        </w:rPr>
        <w:t xml:space="preserve">For many years, organisational culture was often viewed as something intangible; important perhaps, but difficult to quantify and disconnected from commercial performance. </w:t>
      </w:r>
      <w:r w:rsidRPr="002048AF">
        <w:rPr>
          <w:rFonts w:ascii="Arial Nova Cond" w:hAnsi="Arial Nova Cond"/>
          <w:color w:val="000000"/>
          <w:sz w:val="22"/>
          <w:szCs w:val="22"/>
          <w:lang w:val="en-GB"/>
        </w:rPr>
        <w:t>It was frequently dismissed as a “soft” issue, overshadowed by revenue growth, operational efficiency, and profitability. That thinking is rapidly becoming outdated.</w:t>
      </w:r>
    </w:p>
    <w:p w14:paraId="70CF4FCB" w14:textId="77777777" w:rsidR="009D312A"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 xml:space="preserve">Culture is now directly tied to competitiveness. It influences engagement, productivity, innovation, customer experience, and ultimately long-term business sustainability. </w:t>
      </w:r>
    </w:p>
    <w:p w14:paraId="7C685F24" w14:textId="6F2B725D" w:rsidR="002048AF" w:rsidRPr="002048AF" w:rsidRDefault="002048AF" w:rsidP="002048AF">
      <w:pPr>
        <w:pStyle w:val="bodytext"/>
        <w:spacing w:after="240" w:line="276" w:lineRule="auto"/>
        <w:ind w:right="-567"/>
        <w:rPr>
          <w:rFonts w:ascii="Arial Nova Cond" w:hAnsi="Arial Nova Cond"/>
          <w:color w:val="000000"/>
          <w:sz w:val="22"/>
          <w:szCs w:val="22"/>
        </w:rPr>
      </w:pPr>
      <w:r w:rsidRPr="002048AF">
        <w:rPr>
          <w:rFonts w:ascii="Arial Nova Cond" w:hAnsi="Arial Nova Cond"/>
          <w:color w:val="000000"/>
          <w:sz w:val="22"/>
          <w:szCs w:val="22"/>
        </w:rPr>
        <w:t>Most importantly, it influences whether colleagues choose to contribute beyond what is expected because they feel connected to something larger than themselves.</w:t>
      </w:r>
    </w:p>
    <w:p w14:paraId="4B16F0D2" w14:textId="77777777" w:rsidR="002048AF" w:rsidRPr="002048AF" w:rsidRDefault="002048AF" w:rsidP="002048AF">
      <w:pPr>
        <w:pStyle w:val="bodytext"/>
        <w:spacing w:after="240" w:line="276" w:lineRule="auto"/>
        <w:ind w:right="-567"/>
        <w:rPr>
          <w:rFonts w:ascii="Arial Nova Cond" w:hAnsi="Arial Nova Cond"/>
          <w:color w:val="000000"/>
          <w:sz w:val="22"/>
          <w:szCs w:val="22"/>
        </w:rPr>
      </w:pPr>
      <w:r w:rsidRPr="002048AF">
        <w:rPr>
          <w:rFonts w:ascii="Arial Nova Cond" w:hAnsi="Arial Nova Cond"/>
          <w:color w:val="000000"/>
          <w:sz w:val="22"/>
          <w:szCs w:val="22"/>
          <w:lang w:val="en-GB"/>
        </w:rPr>
        <w:t xml:space="preserve">The way we work has also changed dramatically. </w:t>
      </w:r>
      <w:r w:rsidRPr="002048AF">
        <w:rPr>
          <w:rFonts w:ascii="Arial Nova Cond" w:hAnsi="Arial Nova Cond"/>
          <w:color w:val="000000"/>
          <w:sz w:val="22"/>
          <w:szCs w:val="22"/>
        </w:rPr>
        <w:t xml:space="preserve">Hybrid models and digital ways of working have created flexibility, but they have also introduced new challenges. Many colleagues spend less time together physically. Informal interactions happen less often. Connection can become harder to sustain, </w:t>
      </w:r>
      <w:r w:rsidRPr="002048AF">
        <w:rPr>
          <w:rFonts w:ascii="Arial Nova Cond" w:hAnsi="Arial Nova Cond"/>
          <w:color w:val="000000"/>
          <w:sz w:val="22"/>
          <w:szCs w:val="22"/>
          <w:lang w:val="en-GB"/>
        </w:rPr>
        <w:t>making leadership visibility, recognition, and psychological safety even more important</w:t>
      </w:r>
      <w:r w:rsidRPr="002048AF">
        <w:rPr>
          <w:rFonts w:ascii="Arial Nova Cond" w:hAnsi="Arial Nova Cond"/>
          <w:color w:val="000000"/>
          <w:sz w:val="22"/>
          <w:szCs w:val="22"/>
        </w:rPr>
        <w:t>.</w:t>
      </w:r>
    </w:p>
    <w:p w14:paraId="4A219529"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 xml:space="preserve">People increasingly want workplaces that feel human. They want leaders who are accessible, approachable and present. They want honest communication, meaningful recognition and opportunities to contribute without fear of judgement or exclusion. They want workplaces where recognition is consistent, communication is transparent, and mentorship is intentional. Above all, they want to know they are valued. </w:t>
      </w:r>
    </w:p>
    <w:p w14:paraId="05641CD1"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At CFAO South Africa, this understanding shapes how we lead and how we grow. With more than 7,250 colleagues across our operations, we have learned that culture cannot sit solely within Human Resources processes or internal campaigns. It must live within leadership decisions; daily behaviours and the experiences colleagues have every day.</w:t>
      </w:r>
    </w:p>
    <w:p w14:paraId="6CB22603" w14:textId="77777777" w:rsidR="002048AF" w:rsidRPr="002048AF" w:rsidRDefault="002048AF" w:rsidP="002048AF">
      <w:pPr>
        <w:pStyle w:val="bodytext"/>
        <w:spacing w:after="240" w:line="276" w:lineRule="auto"/>
        <w:ind w:right="-567"/>
        <w:rPr>
          <w:rFonts w:ascii="Arial Nova Cond" w:hAnsi="Arial Nova Cond"/>
          <w:color w:val="000000"/>
          <w:sz w:val="22"/>
          <w:szCs w:val="22"/>
        </w:rPr>
      </w:pPr>
      <w:r w:rsidRPr="002048AF">
        <w:rPr>
          <w:rFonts w:ascii="Arial Nova Cond" w:hAnsi="Arial Nova Cond"/>
          <w:color w:val="000000"/>
          <w:sz w:val="22"/>
          <w:szCs w:val="22"/>
          <w:lang w:val="en-GB"/>
        </w:rPr>
        <w:t xml:space="preserve">One reason our attrition rates remain among the lowest in our sector is our deliberate investment in creating an environment where colleagues feel respected, supported, and empowered to grow. </w:t>
      </w:r>
      <w:r w:rsidRPr="002048AF">
        <w:rPr>
          <w:rFonts w:ascii="Arial Nova Cond" w:hAnsi="Arial Nova Cond"/>
          <w:color w:val="000000"/>
          <w:sz w:val="22"/>
          <w:szCs w:val="22"/>
        </w:rPr>
        <w:t>Competitive remuneration remains important, but on its own, it is rarely enough to build long-term commitment.</w:t>
      </w:r>
    </w:p>
    <w:p w14:paraId="096921C0" w14:textId="09CFE93E" w:rsidR="002048AF" w:rsidRPr="00D1045D" w:rsidRDefault="002048AF" w:rsidP="002048AF">
      <w:pPr>
        <w:pStyle w:val="bodytext"/>
        <w:spacing w:after="240" w:line="276" w:lineRule="auto"/>
        <w:ind w:right="-567"/>
        <w:rPr>
          <w:rFonts w:ascii="Arial Nova Cond" w:hAnsi="Arial Nova Cond"/>
          <w:b/>
          <w:bCs/>
          <w:color w:val="000000"/>
          <w:sz w:val="22"/>
          <w:szCs w:val="22"/>
          <w:lang w:val="en-GB"/>
        </w:rPr>
      </w:pPr>
      <w:r w:rsidRPr="00D1045D">
        <w:rPr>
          <w:rFonts w:ascii="Arial Nova Cond" w:hAnsi="Arial Nova Cond"/>
          <w:b/>
          <w:bCs/>
          <w:color w:val="000000"/>
          <w:sz w:val="22"/>
          <w:szCs w:val="22"/>
          <w:lang w:val="en-GB"/>
        </w:rPr>
        <w:t>People stay where they can see a future</w:t>
      </w:r>
    </w:p>
    <w:p w14:paraId="2140825E"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rPr>
        <w:t>Creating that future requires intention. It means investing in development pathways, mentorship, learning opportunities and leadership that demonstrates genuine care. These are not symbolic initiatives. They are investments in organisational resilience and in people's potential. At CFAO South Africa, we</w:t>
      </w:r>
      <w:r w:rsidRPr="002048AF">
        <w:rPr>
          <w:rFonts w:ascii="Arial Nova Cond" w:hAnsi="Arial Nova Cond"/>
          <w:color w:val="000000"/>
          <w:sz w:val="22"/>
          <w:szCs w:val="22"/>
          <w:lang w:val="en-GB"/>
        </w:rPr>
        <w:t xml:space="preserve"> are deliberate in our investment in strategic organisational resilience and human potential.</w:t>
      </w:r>
    </w:p>
    <w:p w14:paraId="42D60BCB"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 xml:space="preserve">The reality is that every business today competes for talent in an increasingly complex labour market. Yet culture remains one of the few competitive advantages that is difficult to replicate. Products can be copied. Technology can be acquired. Pricing strategies can be matched. </w:t>
      </w:r>
    </w:p>
    <w:p w14:paraId="288F34B4" w14:textId="77777777" w:rsidR="002048AF" w:rsidRPr="002048AF" w:rsidRDefault="002048AF" w:rsidP="002048AF">
      <w:pPr>
        <w:pStyle w:val="bodytext"/>
        <w:spacing w:after="240" w:line="276" w:lineRule="auto"/>
        <w:ind w:right="-567"/>
        <w:rPr>
          <w:rFonts w:ascii="Arial Nova Cond" w:hAnsi="Arial Nova Cond"/>
          <w:color w:val="000000"/>
          <w:sz w:val="22"/>
          <w:szCs w:val="22"/>
        </w:rPr>
      </w:pPr>
      <w:r w:rsidRPr="002048AF">
        <w:rPr>
          <w:rFonts w:ascii="Arial Nova Cond" w:hAnsi="Arial Nova Cond"/>
          <w:color w:val="000000"/>
          <w:sz w:val="22"/>
          <w:szCs w:val="22"/>
        </w:rPr>
        <w:t>A deeply-embedded culture built on trust, belonging and shared purpose is far more difficult to recreate.</w:t>
      </w:r>
    </w:p>
    <w:p w14:paraId="18E59B95" w14:textId="77777777"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 xml:space="preserve">People quickly recognise whether an organisation genuinely prioritises its colleagues or whether culture exists only in messaging and presentations. In an environment shaped by transparency and mobility, organisations no longer define their reputation alone. Colleagues shape it every day through their experiences and interactions. </w:t>
      </w:r>
    </w:p>
    <w:p w14:paraId="3B8E73D4" w14:textId="77777777" w:rsidR="002048AF" w:rsidRPr="002048AF" w:rsidRDefault="002048AF" w:rsidP="002048AF">
      <w:pPr>
        <w:pStyle w:val="bodytext"/>
        <w:spacing w:after="240" w:line="276" w:lineRule="auto"/>
        <w:ind w:right="-567"/>
        <w:rPr>
          <w:rFonts w:ascii="Arial Nova Cond" w:hAnsi="Arial Nova Cond"/>
          <w:color w:val="000000"/>
          <w:sz w:val="22"/>
          <w:szCs w:val="22"/>
        </w:rPr>
      </w:pPr>
      <w:r w:rsidRPr="002048AF">
        <w:rPr>
          <w:rFonts w:ascii="Arial Nova Cond" w:hAnsi="Arial Nova Cond"/>
          <w:color w:val="000000"/>
          <w:sz w:val="22"/>
          <w:szCs w:val="22"/>
        </w:rPr>
        <w:t>Leadership today, therefore, requires a broader view of culture. It is no longer a supporting element of business strategy. It is part of the strategy itself.</w:t>
      </w:r>
    </w:p>
    <w:p w14:paraId="52714CEE" w14:textId="092F1B00" w:rsidR="002048AF" w:rsidRPr="002048AF" w:rsidRDefault="002048AF" w:rsidP="002048AF">
      <w:pPr>
        <w:pStyle w:val="bodytext"/>
        <w:spacing w:after="240" w:line="276" w:lineRule="auto"/>
        <w:ind w:right="-567"/>
        <w:rPr>
          <w:rFonts w:ascii="Arial Nova Cond" w:hAnsi="Arial Nova Cond"/>
          <w:color w:val="000000"/>
          <w:sz w:val="22"/>
          <w:szCs w:val="22"/>
          <w:lang w:val="en-GB"/>
        </w:rPr>
      </w:pPr>
      <w:r w:rsidRPr="002048AF">
        <w:rPr>
          <w:rFonts w:ascii="Arial Nova Cond" w:hAnsi="Arial Nova Cond"/>
          <w:color w:val="000000"/>
          <w:sz w:val="22"/>
          <w:szCs w:val="22"/>
          <w:lang w:val="en-GB"/>
        </w:rPr>
        <w:t xml:space="preserve">Thriving organisations will be those that create environments where people feel connected to a shared mission, supported in their growth, and confident that they belong. </w:t>
      </w:r>
      <w:r w:rsidR="009D312A">
        <w:rPr>
          <w:rFonts w:ascii="Arial Nova Cond" w:hAnsi="Arial Nova Cond"/>
          <w:color w:val="000000"/>
          <w:sz w:val="22"/>
          <w:szCs w:val="22"/>
          <w:lang w:val="en-GB"/>
        </w:rPr>
        <w:t xml:space="preserve"> </w:t>
      </w:r>
      <w:r w:rsidRPr="002048AF">
        <w:rPr>
          <w:rFonts w:ascii="Arial Nova Cond" w:hAnsi="Arial Nova Cond"/>
          <w:color w:val="000000"/>
          <w:sz w:val="22"/>
          <w:szCs w:val="22"/>
          <w:lang w:val="en-GB"/>
        </w:rPr>
        <w:t>Ultimately, people may join for the opportunity, but they stay because of the culture.</w:t>
      </w:r>
    </w:p>
    <w:p w14:paraId="4043F93A" w14:textId="13948347" w:rsidR="00B5438E" w:rsidRPr="002048AF" w:rsidRDefault="00B5438E" w:rsidP="00B5438E">
      <w:pPr>
        <w:pStyle w:val="bodytext"/>
        <w:spacing w:after="270" w:afterAutospacing="0" w:line="276" w:lineRule="auto"/>
        <w:ind w:right="-567"/>
        <w:rPr>
          <w:rFonts w:ascii="Arial Nova Cond" w:hAnsi="Arial Nova Cond"/>
          <w:color w:val="000000"/>
          <w:sz w:val="22"/>
          <w:szCs w:val="22"/>
          <w:lang w:val="fr-FR"/>
        </w:rPr>
      </w:pPr>
      <w:r w:rsidRPr="002048AF">
        <w:rPr>
          <w:rFonts w:ascii="Arial Nova Cond" w:hAnsi="Arial Nova Cond"/>
          <w:color w:val="000000"/>
          <w:sz w:val="22"/>
          <w:szCs w:val="22"/>
          <w:lang w:val="fr-FR"/>
        </w:rPr>
        <w:t>FIN</w:t>
      </w:r>
    </w:p>
    <w:p w14:paraId="5F302A6A" w14:textId="4FBEBEE0" w:rsidR="00B5438E" w:rsidRPr="009D312A" w:rsidRDefault="00B5438E" w:rsidP="00B5438E">
      <w:pPr>
        <w:pBdr>
          <w:bottom w:val="single" w:sz="4" w:space="1" w:color="2F5496" w:themeColor="accent1" w:themeShade="BF"/>
        </w:pBdr>
        <w:spacing w:line="278" w:lineRule="auto"/>
        <w:ind w:right="-567"/>
        <w:rPr>
          <w:rFonts w:ascii="Arial Nova Cond" w:hAnsi="Arial Nova Cond" w:cs="Calibri"/>
          <w:sz w:val="22"/>
          <w:szCs w:val="22"/>
          <w:lang w:val="en-GB"/>
        </w:rPr>
      </w:pPr>
      <w:r w:rsidRPr="009D312A">
        <w:rPr>
          <w:rFonts w:ascii="Arial Nova Cond" w:hAnsi="Arial Nova Cond"/>
          <w:color w:val="808080" w:themeColor="background1" w:themeShade="80"/>
          <w:sz w:val="22"/>
          <w:szCs w:val="22"/>
          <w:lang w:val="en-GB"/>
        </w:rPr>
        <w:t>&gt;</w:t>
      </w:r>
      <w:r w:rsidR="00D1045D" w:rsidRPr="009D312A">
        <w:rPr>
          <w:rFonts w:ascii="Arial Nova Cond" w:hAnsi="Arial Nova Cond"/>
          <w:color w:val="808080" w:themeColor="background1" w:themeShade="80"/>
          <w:sz w:val="22"/>
          <w:szCs w:val="22"/>
          <w:lang w:val="en-GB"/>
        </w:rPr>
        <w:t>743</w:t>
      </w:r>
      <w:r w:rsidRPr="009D312A">
        <w:rPr>
          <w:rFonts w:ascii="Arial Nova Cond" w:hAnsi="Arial Nova Cond"/>
          <w:color w:val="808080" w:themeColor="background1" w:themeShade="80"/>
          <w:sz w:val="22"/>
          <w:szCs w:val="22"/>
          <w:lang w:val="en-GB"/>
        </w:rPr>
        <w:t xml:space="preserve"> word</w:t>
      </w:r>
      <w:r w:rsidR="00067511">
        <w:rPr>
          <w:rFonts w:ascii="Arial Nova Cond" w:hAnsi="Arial Nova Cond"/>
          <w:color w:val="808080" w:themeColor="background1" w:themeShade="80"/>
          <w:sz w:val="22"/>
          <w:szCs w:val="22"/>
          <w:lang w:val="en-GB"/>
        </w:rPr>
        <w:t>s</w:t>
      </w:r>
      <w:r w:rsidR="002048AF" w:rsidRPr="009D312A">
        <w:rPr>
          <w:rFonts w:ascii="Arial Nova Cond" w:hAnsi="Arial Nova Cond"/>
          <w:color w:val="808080" w:themeColor="background1" w:themeShade="80"/>
          <w:sz w:val="22"/>
          <w:szCs w:val="22"/>
          <w:lang w:val="en-GB"/>
        </w:rPr>
        <w:t>, without the heading</w:t>
      </w:r>
      <w:r w:rsidRPr="009D312A">
        <w:rPr>
          <w:rFonts w:ascii="Arial Nova Cond" w:hAnsi="Arial Nova Cond"/>
          <w:color w:val="808080" w:themeColor="background1" w:themeShade="80"/>
          <w:sz w:val="22"/>
          <w:szCs w:val="22"/>
          <w:lang w:val="en-GB"/>
        </w:rPr>
        <w:t>&lt;</w:t>
      </w:r>
      <w:r w:rsidRPr="009D312A">
        <w:rPr>
          <w:rFonts w:ascii="Arial Nova Cond" w:hAnsi="Arial Nova Cond"/>
          <w:color w:val="808080" w:themeColor="background1" w:themeShade="80"/>
          <w:sz w:val="22"/>
          <w:szCs w:val="22"/>
          <w:lang w:val="en-GB"/>
        </w:rPr>
        <w:br/>
      </w:r>
    </w:p>
    <w:p w14:paraId="209B47CF" w14:textId="77777777" w:rsidR="00B5438E" w:rsidRPr="002048AF" w:rsidRDefault="00B5438E" w:rsidP="00B5438E">
      <w:pPr>
        <w:spacing w:line="278" w:lineRule="auto"/>
        <w:ind w:right="-567"/>
        <w:rPr>
          <w:rFonts w:ascii="Arial Nova Cond" w:hAnsi="Arial Nova Cond" w:cs="Calibri"/>
          <w:sz w:val="22"/>
          <w:szCs w:val="22"/>
        </w:rPr>
      </w:pPr>
    </w:p>
    <w:p w14:paraId="55D808E9" w14:textId="0ABA1A9A" w:rsidR="00B5438E" w:rsidRPr="002048AF" w:rsidRDefault="00B5438E" w:rsidP="00B5438E">
      <w:pPr>
        <w:spacing w:line="278" w:lineRule="auto"/>
        <w:ind w:right="-567"/>
        <w:rPr>
          <w:rFonts w:ascii="Arial Nova Cond" w:hAnsi="Arial Nova Cond" w:cs="Calibri"/>
          <w:b/>
          <w:bCs/>
          <w:sz w:val="22"/>
          <w:szCs w:val="22"/>
        </w:rPr>
      </w:pPr>
      <w:r w:rsidRPr="002048AF">
        <w:rPr>
          <w:rFonts w:ascii="Arial Nova Cond" w:hAnsi="Arial Nova Cond" w:cs="Calibri"/>
          <w:b/>
          <w:bCs/>
          <w:sz w:val="22"/>
          <w:szCs w:val="22"/>
        </w:rPr>
        <w:t>EDITORS NOTES</w:t>
      </w:r>
    </w:p>
    <w:p w14:paraId="1A88BCA7" w14:textId="77777777" w:rsidR="00B5438E" w:rsidRPr="002048AF" w:rsidRDefault="00B5438E" w:rsidP="00B5438E">
      <w:pPr>
        <w:spacing w:line="278" w:lineRule="auto"/>
        <w:ind w:right="-567"/>
        <w:rPr>
          <w:rFonts w:ascii="Arial Nova Cond" w:hAnsi="Arial Nova Cond" w:cs="Calibri"/>
          <w:b/>
          <w:bCs/>
          <w:sz w:val="22"/>
          <w:szCs w:val="22"/>
        </w:rPr>
      </w:pPr>
    </w:p>
    <w:p w14:paraId="5BDABBC4" w14:textId="2B00BD4F" w:rsidR="00B5438E" w:rsidRDefault="00B5438E" w:rsidP="00B5438E">
      <w:pPr>
        <w:spacing w:line="278" w:lineRule="auto"/>
        <w:ind w:right="-567"/>
        <w:rPr>
          <w:rFonts w:ascii="Arial Nova Cond" w:hAnsi="Arial Nova Cond" w:cs="Calibri"/>
          <w:b/>
          <w:bCs/>
          <w:sz w:val="22"/>
          <w:szCs w:val="22"/>
        </w:rPr>
      </w:pPr>
      <w:r w:rsidRPr="002048AF">
        <w:rPr>
          <w:rFonts w:ascii="Arial Nova Cond" w:hAnsi="Arial Nova Cond" w:cs="Calibri"/>
          <w:b/>
          <w:bCs/>
          <w:sz w:val="22"/>
          <w:szCs w:val="22"/>
        </w:rPr>
        <w:t xml:space="preserve">ABOUT </w:t>
      </w:r>
      <w:r w:rsidR="002048AF" w:rsidRPr="002048AF">
        <w:rPr>
          <w:rFonts w:ascii="Arial Nova Cond" w:hAnsi="Arial Nova Cond" w:cs="Calibri"/>
          <w:b/>
          <w:bCs/>
          <w:sz w:val="22"/>
          <w:szCs w:val="22"/>
        </w:rPr>
        <w:t>CFAO SOUTH AFRICA</w:t>
      </w:r>
    </w:p>
    <w:p w14:paraId="72FC9415" w14:textId="77777777" w:rsidR="009D312A" w:rsidRDefault="009D312A" w:rsidP="00B5438E">
      <w:pPr>
        <w:spacing w:line="278" w:lineRule="auto"/>
        <w:ind w:right="-567"/>
        <w:rPr>
          <w:rFonts w:ascii="Arial Nova Cond" w:hAnsi="Arial Nova Cond" w:cs="Calibri"/>
          <w:sz w:val="22"/>
          <w:szCs w:val="22"/>
        </w:rPr>
      </w:pPr>
    </w:p>
    <w:p w14:paraId="106F4D2A" w14:textId="6BAD3289" w:rsidR="009D312A" w:rsidRPr="009D312A" w:rsidRDefault="009D312A" w:rsidP="009D312A">
      <w:pPr>
        <w:spacing w:line="278" w:lineRule="auto"/>
        <w:ind w:right="-567"/>
        <w:rPr>
          <w:rFonts w:ascii="Arial Nova Cond" w:hAnsi="Arial Nova Cond" w:cs="Calibri"/>
          <w:sz w:val="22"/>
          <w:szCs w:val="22"/>
        </w:rPr>
      </w:pPr>
      <w:r w:rsidRPr="009D312A">
        <w:rPr>
          <w:rFonts w:ascii="Arial Nova Cond" w:hAnsi="Arial Nova Cond" w:cs="Calibri"/>
          <w:sz w:val="22"/>
          <w:szCs w:val="22"/>
        </w:rPr>
        <w:t xml:space="preserve">CFAO South Africa, with </w:t>
      </w:r>
      <w:r>
        <w:rPr>
          <w:rFonts w:ascii="Arial Nova Cond" w:hAnsi="Arial Nova Cond" w:cs="Calibri"/>
          <w:sz w:val="22"/>
          <w:szCs w:val="22"/>
        </w:rPr>
        <w:t xml:space="preserve">more than </w:t>
      </w:r>
      <w:r>
        <w:rPr>
          <w:rFonts w:ascii="Arial Nova Cond" w:hAnsi="Arial Nova Cond" w:cs="Calibri"/>
          <w:sz w:val="22"/>
          <w:szCs w:val="22"/>
        </w:rPr>
        <w:t>7,000 colleagues, offers vehicle and truck sales and rental, supply chain solutions, logistics management, material handling, automotive assembly and the import and export</w:t>
      </w:r>
      <w:r w:rsidRPr="009D312A">
        <w:rPr>
          <w:rFonts w:ascii="Arial Nova Cond" w:hAnsi="Arial Nova Cond" w:cs="Calibri"/>
          <w:sz w:val="22"/>
          <w:szCs w:val="22"/>
        </w:rPr>
        <w:t xml:space="preserve"> of automotive components.</w:t>
      </w:r>
      <w:r>
        <w:rPr>
          <w:rFonts w:ascii="Arial Nova Cond" w:hAnsi="Arial Nova Cond" w:cs="Calibri"/>
          <w:sz w:val="22"/>
          <w:szCs w:val="22"/>
        </w:rPr>
        <w:t xml:space="preserve"> </w:t>
      </w:r>
      <w:r w:rsidRPr="009D312A">
        <w:rPr>
          <w:rFonts w:ascii="Arial Nova Cond" w:hAnsi="Arial Nova Cond" w:cs="Calibri"/>
          <w:sz w:val="22"/>
          <w:szCs w:val="22"/>
        </w:rPr>
        <w:t>CFAO South Africa delivers an integrated mobility ecosystem. We are a regional division of the CFAO Group</w:t>
      </w:r>
      <w:r>
        <w:rPr>
          <w:rFonts w:ascii="Arial Nova Cond" w:hAnsi="Arial Nova Cond" w:cs="Calibri"/>
          <w:sz w:val="22"/>
          <w:szCs w:val="22"/>
        </w:rPr>
        <w:t>,</w:t>
      </w:r>
      <w:r w:rsidRPr="009D312A">
        <w:rPr>
          <w:rFonts w:ascii="Arial Nova Cond" w:hAnsi="Arial Nova Cond" w:cs="Calibri"/>
          <w:sz w:val="22"/>
          <w:szCs w:val="22"/>
        </w:rPr>
        <w:t xml:space="preserve"> </w:t>
      </w:r>
      <w:r>
        <w:rPr>
          <w:rFonts w:ascii="Arial Nova Cond" w:hAnsi="Arial Nova Cond" w:cs="Calibri"/>
          <w:sz w:val="22"/>
          <w:szCs w:val="22"/>
        </w:rPr>
        <w:t>a</w:t>
      </w:r>
      <w:r w:rsidRPr="009D312A">
        <w:rPr>
          <w:rFonts w:ascii="Arial Nova Cond" w:hAnsi="Arial Nova Cond" w:cs="Calibri"/>
          <w:sz w:val="22"/>
          <w:szCs w:val="22"/>
        </w:rPr>
        <w:t xml:space="preserve"> </w:t>
      </w:r>
      <w:r>
        <w:rPr>
          <w:rFonts w:ascii="Arial Nova Cond" w:hAnsi="Arial Nova Cond" w:cs="Calibri"/>
          <w:sz w:val="22"/>
          <w:szCs w:val="22"/>
        </w:rPr>
        <w:t>pan-African</w:t>
      </w:r>
      <w:r w:rsidRPr="009D312A">
        <w:rPr>
          <w:rFonts w:ascii="Arial Nova Cond" w:hAnsi="Arial Nova Cond" w:cs="Calibri"/>
          <w:sz w:val="22"/>
          <w:szCs w:val="22"/>
        </w:rPr>
        <w:t xml:space="preserve"> </w:t>
      </w:r>
      <w:r>
        <w:rPr>
          <w:rFonts w:ascii="Arial Nova Cond" w:hAnsi="Arial Nova Cond" w:cs="Calibri"/>
          <w:sz w:val="22"/>
          <w:szCs w:val="22"/>
        </w:rPr>
        <w:t>business headquartered</w:t>
      </w:r>
      <w:r w:rsidRPr="009D312A">
        <w:rPr>
          <w:rFonts w:ascii="Arial Nova Cond" w:hAnsi="Arial Nova Cond" w:cs="Calibri"/>
          <w:sz w:val="22"/>
          <w:szCs w:val="22"/>
        </w:rPr>
        <w:t xml:space="preserve"> in France</w:t>
      </w:r>
      <w:r>
        <w:rPr>
          <w:rFonts w:ascii="Arial Nova Cond" w:hAnsi="Arial Nova Cond" w:cs="Calibri"/>
          <w:sz w:val="22"/>
          <w:szCs w:val="22"/>
        </w:rPr>
        <w:t xml:space="preserve"> and</w:t>
      </w:r>
      <w:r w:rsidRPr="009D312A">
        <w:rPr>
          <w:rFonts w:ascii="Arial Nova Cond" w:hAnsi="Arial Nova Cond" w:cs="Calibri"/>
          <w:sz w:val="22"/>
          <w:szCs w:val="22"/>
        </w:rPr>
        <w:t xml:space="preserve"> a wholly owned subsidiary of Toyota Tsusho Corporation in Japan.</w:t>
      </w:r>
      <w:r>
        <w:rPr>
          <w:rFonts w:ascii="Arial Nova Cond" w:hAnsi="Arial Nova Cond" w:cs="Calibri"/>
          <w:sz w:val="22"/>
          <w:szCs w:val="22"/>
        </w:rPr>
        <w:t xml:space="preserve"> </w:t>
      </w:r>
      <w:r w:rsidRPr="009D312A">
        <w:rPr>
          <w:rFonts w:ascii="Arial Nova Cond" w:hAnsi="Arial Nova Cond" w:cs="Calibri"/>
          <w:sz w:val="22"/>
          <w:szCs w:val="22"/>
        </w:rPr>
        <w:t>CFAO South Africa has a strong expansion vision in South Africa in the automotive sector and other sectors aligned to the CFAO Group strategy</w:t>
      </w:r>
      <w:r>
        <w:rPr>
          <w:rFonts w:ascii="Arial Nova Cond" w:hAnsi="Arial Nova Cond" w:cs="Calibri"/>
          <w:sz w:val="22"/>
          <w:szCs w:val="22"/>
        </w:rPr>
        <w:t>,</w:t>
      </w:r>
      <w:r w:rsidRPr="009D312A">
        <w:rPr>
          <w:rFonts w:ascii="Arial Nova Cond" w:hAnsi="Arial Nova Cond" w:cs="Calibri"/>
          <w:sz w:val="22"/>
          <w:szCs w:val="22"/>
        </w:rPr>
        <w:t xml:space="preserve"> including pharmaceuticals and renewable energy.</w:t>
      </w:r>
      <w:r>
        <w:rPr>
          <w:rFonts w:ascii="Arial Nova Cond" w:hAnsi="Arial Nova Cond" w:cs="Calibri"/>
          <w:sz w:val="22"/>
          <w:szCs w:val="22"/>
        </w:rPr>
        <w:t xml:space="preserve"> </w:t>
      </w:r>
      <w:r w:rsidRPr="009D312A">
        <w:rPr>
          <w:rFonts w:ascii="Arial Nova Cond" w:hAnsi="Arial Nova Cond" w:cs="Calibri"/>
          <w:sz w:val="22"/>
          <w:szCs w:val="22"/>
        </w:rPr>
        <w:t xml:space="preserve">With revenue of more than R30 billion and nationwide operations </w:t>
      </w:r>
      <w:r>
        <w:rPr>
          <w:rFonts w:ascii="Arial Nova Cond" w:hAnsi="Arial Nova Cond" w:cs="Calibri"/>
          <w:sz w:val="22"/>
          <w:szCs w:val="22"/>
        </w:rPr>
        <w:t>across</w:t>
      </w:r>
      <w:r w:rsidRPr="009D312A">
        <w:rPr>
          <w:rFonts w:ascii="Arial Nova Cond" w:hAnsi="Arial Nova Cond" w:cs="Calibri"/>
          <w:sz w:val="22"/>
          <w:szCs w:val="22"/>
        </w:rPr>
        <w:t xml:space="preserve"> </w:t>
      </w:r>
      <w:r>
        <w:rPr>
          <w:rFonts w:ascii="Arial Nova Cond" w:hAnsi="Arial Nova Cond" w:cs="Calibri"/>
          <w:sz w:val="22"/>
          <w:szCs w:val="22"/>
        </w:rPr>
        <w:t>more than</w:t>
      </w:r>
      <w:r w:rsidRPr="009D312A">
        <w:rPr>
          <w:rFonts w:ascii="Arial Nova Cond" w:hAnsi="Arial Nova Cond" w:cs="Calibri"/>
          <w:sz w:val="22"/>
          <w:szCs w:val="22"/>
        </w:rPr>
        <w:t xml:space="preserve"> 160 sites, CFAO South Africa focuses specifically on the integration and transformation of the mobility value chain, manufacturing and localisation </w:t>
      </w:r>
      <w:r>
        <w:rPr>
          <w:rFonts w:ascii="Arial Nova Cond" w:hAnsi="Arial Nova Cond" w:cs="Calibri"/>
          <w:sz w:val="22"/>
          <w:szCs w:val="22"/>
        </w:rPr>
        <w:t>in</w:t>
      </w:r>
      <w:r w:rsidRPr="009D312A">
        <w:rPr>
          <w:rFonts w:ascii="Arial Nova Cond" w:hAnsi="Arial Nova Cond" w:cs="Calibri"/>
          <w:sz w:val="22"/>
          <w:szCs w:val="22"/>
        </w:rPr>
        <w:t xml:space="preserve"> the industry, digitalisation and OEM collaboration, and </w:t>
      </w:r>
      <w:r>
        <w:rPr>
          <w:rFonts w:ascii="Arial Nova Cond" w:hAnsi="Arial Nova Cond" w:cs="Calibri"/>
          <w:sz w:val="22"/>
          <w:szCs w:val="22"/>
        </w:rPr>
        <w:t xml:space="preserve">a </w:t>
      </w:r>
      <w:r w:rsidRPr="009D312A">
        <w:rPr>
          <w:rFonts w:ascii="Arial Nova Cond" w:hAnsi="Arial Nova Cond" w:cs="Calibri"/>
          <w:sz w:val="22"/>
          <w:szCs w:val="22"/>
        </w:rPr>
        <w:t>multi-brand focus.</w:t>
      </w:r>
    </w:p>
    <w:p w14:paraId="010E59B9" w14:textId="77777777" w:rsidR="009D312A" w:rsidRPr="009D312A" w:rsidRDefault="009D312A" w:rsidP="00B5438E">
      <w:pPr>
        <w:spacing w:line="278" w:lineRule="auto"/>
        <w:ind w:right="-567"/>
        <w:rPr>
          <w:rFonts w:ascii="Arial Nova Cond" w:hAnsi="Arial Nova Cond" w:cs="Calibri"/>
          <w:sz w:val="22"/>
          <w:szCs w:val="22"/>
        </w:rPr>
      </w:pPr>
    </w:p>
    <w:p w14:paraId="71624855" w14:textId="013D0635" w:rsidR="00B5438E" w:rsidRPr="002048AF" w:rsidRDefault="00B5438E" w:rsidP="00B5438E">
      <w:pPr>
        <w:spacing w:line="278" w:lineRule="auto"/>
        <w:ind w:right="-567"/>
        <w:rPr>
          <w:rFonts w:ascii="Arial Nova Cond" w:hAnsi="Arial Nova Cond" w:cs="Calibri"/>
          <w:sz w:val="22"/>
          <w:szCs w:val="22"/>
        </w:rPr>
      </w:pPr>
    </w:p>
    <w:p w14:paraId="2FBC3FBD" w14:textId="6CDFF45E" w:rsidR="00B5438E" w:rsidRPr="00E34995" w:rsidRDefault="00B5438E" w:rsidP="00E34995">
      <w:pPr>
        <w:rPr>
          <w:rFonts w:ascii="Aptos" w:eastAsia="Times New Roman" w:hAnsi="Aptos" w:cs="Times New Roman"/>
          <w:color w:val="808080" w:themeColor="background1" w:themeShade="80"/>
          <w:sz w:val="20"/>
          <w:szCs w:val="20"/>
          <w:lang w:val="fr-FR"/>
        </w:rPr>
      </w:pPr>
    </w:p>
    <w:sectPr w:rsidR="00B5438E" w:rsidRPr="00E34995" w:rsidSect="009D312A">
      <w:headerReference w:type="default" r:id="rId11"/>
      <w:headerReference w:type="first" r:id="rId12"/>
      <w:footerReference w:type="first" r:id="rId13"/>
      <w:pgSz w:w="11900" w:h="16840"/>
      <w:pgMar w:top="1440" w:right="1955" w:bottom="2864" w:left="731" w:header="113" w:footer="9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264C6A" w14:textId="77777777" w:rsidR="002E2464" w:rsidRDefault="002E2464" w:rsidP="00466F20">
      <w:r>
        <w:separator/>
      </w:r>
    </w:p>
  </w:endnote>
  <w:endnote w:type="continuationSeparator" w:id="0">
    <w:p w14:paraId="47EF441A" w14:textId="77777777" w:rsidR="002E2464" w:rsidRDefault="002E2464" w:rsidP="0046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8C5005" w14:textId="77777777" w:rsidR="00B5438E" w:rsidRDefault="00B5438E" w:rsidP="00B5438E">
    <w:pPr>
      <w:pBdr>
        <w:top w:val="single" w:sz="4" w:space="1" w:color="auto"/>
      </w:pBdr>
      <w:ind w:left="709" w:right="-567" w:hanging="709"/>
      <w:rPr>
        <w:rFonts w:ascii="Aptos" w:hAnsi="Aptos" w:cs="Calibri"/>
        <w:b/>
        <w:bCs/>
        <w:sz w:val="18"/>
        <w:szCs w:val="18"/>
      </w:rPr>
    </w:pPr>
  </w:p>
  <w:p w14:paraId="4DA894C8" w14:textId="1825E343" w:rsidR="00FB60DF" w:rsidRPr="002048AF" w:rsidRDefault="00FB60DF" w:rsidP="00B5438E">
    <w:pPr>
      <w:pBdr>
        <w:top w:val="single" w:sz="4" w:space="1" w:color="auto"/>
      </w:pBdr>
      <w:ind w:left="709" w:right="-567" w:hanging="709"/>
      <w:rPr>
        <w:rFonts w:ascii="Arial Nova Cond" w:hAnsi="Arial Nova Cond" w:cs="Calibri"/>
        <w:b/>
        <w:bCs/>
        <w:sz w:val="18"/>
        <w:szCs w:val="18"/>
      </w:rPr>
    </w:pPr>
    <w:r w:rsidRPr="002048AF">
      <w:rPr>
        <w:rFonts w:ascii="Arial Nova Cond" w:hAnsi="Arial Nova Cond" w:cs="Calibri"/>
        <w:b/>
        <w:bCs/>
        <w:sz w:val="18"/>
        <w:szCs w:val="18"/>
      </w:rPr>
      <w:t>PRIMARY CONTACTS FOR MORE INFORMATION OR INTERVIEWS</w:t>
    </w:r>
  </w:p>
  <w:p w14:paraId="5F145226" w14:textId="77777777" w:rsidR="00FB60DF" w:rsidRPr="002048AF" w:rsidRDefault="00FB60DF" w:rsidP="00B5438E">
    <w:pPr>
      <w:pBdr>
        <w:top w:val="single" w:sz="4" w:space="1" w:color="auto"/>
      </w:pBdr>
      <w:ind w:left="709" w:right="-567" w:hanging="709"/>
      <w:rPr>
        <w:rFonts w:ascii="Arial Nova Cond" w:hAnsi="Arial Nova Cond" w:cs="Calibri"/>
        <w:sz w:val="18"/>
        <w:szCs w:val="18"/>
      </w:rPr>
    </w:pPr>
  </w:p>
  <w:p w14:paraId="57608ABB" w14:textId="26137567" w:rsidR="00FB60DF" w:rsidRDefault="00FB60DF" w:rsidP="00B5438E">
    <w:pPr>
      <w:pStyle w:val="ListParagraph"/>
      <w:numPr>
        <w:ilvl w:val="0"/>
        <w:numId w:val="1"/>
      </w:numPr>
      <w:spacing w:line="278" w:lineRule="auto"/>
      <w:ind w:left="709" w:right="-567"/>
      <w:rPr>
        <w:rFonts w:ascii="Arial Nova Cond" w:hAnsi="Arial Nova Cond" w:cs="Calibri"/>
        <w:sz w:val="18"/>
        <w:szCs w:val="18"/>
      </w:rPr>
    </w:pPr>
    <w:r w:rsidRPr="00D1045D">
      <w:rPr>
        <w:rFonts w:ascii="Arial Nova Cond" w:hAnsi="Arial Nova Cond" w:cs="Calibri"/>
        <w:sz w:val="18"/>
        <w:szCs w:val="18"/>
      </w:rPr>
      <w:t xml:space="preserve">Visit the news portal for dedicated media use at </w:t>
    </w:r>
    <w:hyperlink r:id="rId1" w:history="1">
      <w:r w:rsidR="00D1045D" w:rsidRPr="00D1045D">
        <w:rPr>
          <w:rStyle w:val="Hyperlink"/>
          <w:rFonts w:ascii="Arial Nova Cond" w:hAnsi="Arial Nova Cond" w:cs="Calibri"/>
          <w:sz w:val="18"/>
          <w:szCs w:val="18"/>
        </w:rPr>
        <w:t>https://news.stone.consulting</w:t>
      </w:r>
    </w:hyperlink>
  </w:p>
  <w:p w14:paraId="756FADD7" w14:textId="74AC85ED" w:rsidR="00D1045D" w:rsidRPr="00D1045D" w:rsidRDefault="00D1045D" w:rsidP="00B5438E">
    <w:pPr>
      <w:pStyle w:val="ListParagraph"/>
      <w:numPr>
        <w:ilvl w:val="0"/>
        <w:numId w:val="1"/>
      </w:numPr>
      <w:spacing w:line="278" w:lineRule="auto"/>
      <w:ind w:left="709" w:right="-567"/>
      <w:rPr>
        <w:rFonts w:ascii="Arial Nova Cond" w:hAnsi="Arial Nova Cond" w:cs="Calibri"/>
        <w:sz w:val="18"/>
        <w:szCs w:val="18"/>
      </w:rPr>
    </w:pPr>
    <w:r>
      <w:rPr>
        <w:rFonts w:ascii="Arial Nova Cond" w:hAnsi="Arial Nova Cond" w:cs="Calibri"/>
        <w:sz w:val="18"/>
        <w:szCs w:val="18"/>
      </w:rPr>
      <w:t xml:space="preserve">Visit the website at </w:t>
    </w:r>
    <w:hyperlink r:id="rId2" w:history="1">
      <w:r w:rsidRPr="008C7C25">
        <w:rPr>
          <w:rStyle w:val="Hyperlink"/>
          <w:rFonts w:ascii="Arial Nova Cond" w:hAnsi="Arial Nova Cond" w:cs="Calibri"/>
          <w:sz w:val="18"/>
          <w:szCs w:val="18"/>
        </w:rPr>
        <w:t>https://cfao.co.za/latest-articles/</w:t>
      </w:r>
    </w:hyperlink>
    <w:r>
      <w:rPr>
        <w:rFonts w:ascii="Arial Nova Cond" w:hAnsi="Arial Nova Cond" w:cs="Calibri"/>
        <w:sz w:val="18"/>
        <w:szCs w:val="18"/>
      </w:rPr>
      <w:t xml:space="preserve"> </w:t>
    </w:r>
  </w:p>
  <w:p w14:paraId="2DB70C1D" w14:textId="077DBAFF" w:rsidR="00FB60DF" w:rsidRPr="00D1045D" w:rsidRDefault="00FB60DF" w:rsidP="00B5438E">
    <w:pPr>
      <w:pStyle w:val="ListParagraph"/>
      <w:numPr>
        <w:ilvl w:val="0"/>
        <w:numId w:val="1"/>
      </w:numPr>
      <w:spacing w:line="278" w:lineRule="auto"/>
      <w:ind w:left="709" w:right="-567"/>
      <w:rPr>
        <w:rFonts w:ascii="Arial Nova Cond" w:hAnsi="Arial Nova Cond" w:cs="Calibri"/>
        <w:sz w:val="18"/>
        <w:szCs w:val="18"/>
      </w:rPr>
    </w:pPr>
    <w:r w:rsidRPr="00D1045D">
      <w:rPr>
        <w:rFonts w:ascii="Arial Nova Cond" w:hAnsi="Arial Nova Cond" w:cs="Calibri"/>
        <w:sz w:val="18"/>
        <w:szCs w:val="18"/>
      </w:rPr>
      <w:t xml:space="preserve">The </w:t>
    </w:r>
    <w:r w:rsidR="002048AF" w:rsidRPr="00D1045D">
      <w:rPr>
        <w:rFonts w:ascii="Arial Nova Cond" w:hAnsi="Arial Nova Cond" w:cs="Calibri"/>
        <w:sz w:val="18"/>
        <w:szCs w:val="18"/>
      </w:rPr>
      <w:t>CFAO SA</w:t>
    </w:r>
    <w:r w:rsidRPr="00D1045D">
      <w:rPr>
        <w:rFonts w:ascii="Arial Nova Cond" w:hAnsi="Arial Nova Cond" w:cs="Calibri"/>
        <w:sz w:val="18"/>
        <w:szCs w:val="18"/>
      </w:rPr>
      <w:t xml:space="preserve"> media liaison team on </w:t>
    </w:r>
    <w:hyperlink r:id="rId3" w:history="1">
      <w:r w:rsidRPr="00D1045D">
        <w:rPr>
          <w:rStyle w:val="Hyperlink"/>
          <w:rFonts w:ascii="Arial Nova Cond" w:hAnsi="Arial Nova Cond" w:cs="Calibri"/>
          <w:sz w:val="18"/>
          <w:szCs w:val="18"/>
        </w:rPr>
        <w:t>media@stone.consulting</w:t>
      </w:r>
    </w:hyperlink>
    <w:r w:rsidRPr="00D1045D">
      <w:rPr>
        <w:rFonts w:ascii="Arial Nova Cond" w:hAnsi="Arial Nova Cond" w:cs="Calibri"/>
        <w:sz w:val="18"/>
        <w:szCs w:val="18"/>
      </w:rPr>
      <w:t xml:space="preserve"> / +27 11 447 1068</w:t>
    </w:r>
  </w:p>
  <w:p w14:paraId="625888C1" w14:textId="2783DEF6" w:rsidR="00FB60DF" w:rsidRPr="00D1045D" w:rsidRDefault="002048AF" w:rsidP="00B5438E">
    <w:pPr>
      <w:pStyle w:val="ListParagraph"/>
      <w:numPr>
        <w:ilvl w:val="0"/>
        <w:numId w:val="1"/>
      </w:numPr>
      <w:spacing w:line="278" w:lineRule="auto"/>
      <w:ind w:left="709" w:right="-567"/>
      <w:rPr>
        <w:rFonts w:ascii="Arial Nova Cond" w:hAnsi="Arial Nova Cond" w:cs="Calibri"/>
        <w:sz w:val="18"/>
        <w:szCs w:val="18"/>
      </w:rPr>
    </w:pPr>
    <w:r w:rsidRPr="00D1045D">
      <w:rPr>
        <w:rFonts w:ascii="Arial Nova Cond" w:hAnsi="Arial Nova Cond" w:cs="Calibri"/>
        <w:sz w:val="18"/>
        <w:szCs w:val="18"/>
      </w:rPr>
      <w:t>Viviana Kosiaris</w:t>
    </w:r>
    <w:r w:rsidR="00FB60DF" w:rsidRPr="00D1045D">
      <w:rPr>
        <w:rFonts w:ascii="Arial Nova Cond" w:hAnsi="Arial Nova Cond" w:cs="Calibri"/>
        <w:sz w:val="18"/>
        <w:szCs w:val="18"/>
      </w:rPr>
      <w:t xml:space="preserve">, </w:t>
    </w:r>
    <w:r w:rsidRPr="00D1045D">
      <w:rPr>
        <w:rFonts w:ascii="Arial Nova Cond" w:hAnsi="Arial Nova Cond" w:cs="Calibri"/>
        <w:sz w:val="18"/>
        <w:szCs w:val="18"/>
      </w:rPr>
      <w:t>head of communication of CFAO SA</w:t>
    </w:r>
    <w:r w:rsidR="00FB60DF" w:rsidRPr="00D1045D">
      <w:rPr>
        <w:rFonts w:ascii="Arial Nova Cond" w:hAnsi="Arial Nova Cond" w:cs="Calibri"/>
        <w:sz w:val="18"/>
        <w:szCs w:val="18"/>
      </w:rPr>
      <w:t xml:space="preserve"> on</w:t>
    </w:r>
    <w:r w:rsidR="00D1045D" w:rsidRPr="00D1045D">
      <w:rPr>
        <w:rFonts w:ascii="Arial Nova Cond" w:hAnsi="Arial Nova Cond" w:cs="Calibri"/>
        <w:sz w:val="18"/>
        <w:szCs w:val="18"/>
      </w:rPr>
      <w:t xml:space="preserve"> </w:t>
    </w:r>
    <w:hyperlink r:id="rId4" w:history="1">
      <w:r w:rsidR="00D1045D" w:rsidRPr="00D1045D">
        <w:rPr>
          <w:rStyle w:val="Hyperlink"/>
          <w:rFonts w:ascii="Arial Nova Cond" w:hAnsi="Arial Nova Cond" w:cs="Calibri"/>
          <w:sz w:val="18"/>
          <w:szCs w:val="18"/>
        </w:rPr>
        <w:t>vkosiaris@cfao.com</w:t>
      </w:r>
    </w:hyperlink>
    <w:r w:rsidR="00D1045D" w:rsidRPr="00D1045D">
      <w:rPr>
        <w:rFonts w:ascii="Arial Nova Cond" w:hAnsi="Arial Nova Cond" w:cs="Calibri"/>
        <w:sz w:val="18"/>
        <w:szCs w:val="18"/>
      </w:rPr>
      <w:t xml:space="preserve"> / +27 82 342 7390</w:t>
    </w:r>
  </w:p>
  <w:p w14:paraId="6C2090CC" w14:textId="49CBD44D" w:rsidR="00FB60DF" w:rsidRPr="00D1045D" w:rsidRDefault="00FB60DF" w:rsidP="00B5438E">
    <w:pPr>
      <w:pStyle w:val="ListParagraph"/>
      <w:numPr>
        <w:ilvl w:val="0"/>
        <w:numId w:val="1"/>
      </w:numPr>
      <w:spacing w:line="278" w:lineRule="auto"/>
      <w:ind w:left="709" w:right="-567"/>
      <w:rPr>
        <w:rFonts w:ascii="Arial Nova Cond" w:hAnsi="Arial Nova Cond"/>
        <w:sz w:val="18"/>
        <w:szCs w:val="18"/>
      </w:rPr>
    </w:pPr>
    <w:r w:rsidRPr="00D1045D">
      <w:rPr>
        <w:rFonts w:ascii="Arial Nova Cond" w:hAnsi="Arial Nova Cond" w:cs="Calibri"/>
        <w:sz w:val="18"/>
        <w:szCs w:val="18"/>
      </w:rPr>
      <w:t xml:space="preserve">Willem S Eksteen, CE of Stone, on </w:t>
    </w:r>
    <w:hyperlink r:id="rId5" w:history="1">
      <w:r w:rsidRPr="00D1045D">
        <w:rPr>
          <w:rStyle w:val="Hyperlink"/>
          <w:rFonts w:ascii="Arial Nova Cond" w:hAnsi="Arial Nova Cond" w:cs="Calibri"/>
          <w:sz w:val="18"/>
          <w:szCs w:val="18"/>
        </w:rPr>
        <w:t>willem@stone.consulting</w:t>
      </w:r>
    </w:hyperlink>
    <w:r w:rsidRPr="00D1045D">
      <w:rPr>
        <w:rFonts w:ascii="Arial Nova Cond" w:hAnsi="Arial Nova Cond" w:cs="Calibri"/>
        <w:sz w:val="18"/>
        <w:szCs w:val="18"/>
      </w:rPr>
      <w:t xml:space="preserve"> / +27 83 272 6304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F32620" w14:textId="77777777" w:rsidR="002E2464" w:rsidRDefault="002E2464" w:rsidP="00466F20">
      <w:r>
        <w:separator/>
      </w:r>
    </w:p>
  </w:footnote>
  <w:footnote w:type="continuationSeparator" w:id="0">
    <w:p w14:paraId="1E83B356" w14:textId="77777777" w:rsidR="002E2464" w:rsidRDefault="002E2464" w:rsidP="0046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3D63FE" w14:textId="3F6D8D02" w:rsidR="00903C55" w:rsidRPr="00F77E96" w:rsidRDefault="00903C55" w:rsidP="00E34995">
    <w:pPr>
      <w:pStyle w:val="Header"/>
    </w:pPr>
  </w:p>
  <w:tbl>
    <w:tblPr>
      <w:tblStyle w:val="TableGrid"/>
      <w:tblpPr w:leftFromText="180" w:rightFromText="180" w:vertAnchor="text" w:tblpX="5662" w:tblpY="1"/>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987799" w:rsidRPr="008D2FA6" w14:paraId="081A43FF" w14:textId="77777777" w:rsidTr="008D0579">
      <w:trPr>
        <w:trHeight w:val="252"/>
      </w:trPr>
      <w:tc>
        <w:tcPr>
          <w:tcW w:w="4253" w:type="dxa"/>
        </w:tcPr>
        <w:p w14:paraId="4B9E045D" w14:textId="70D05E21" w:rsidR="00903C55" w:rsidRPr="008D2FA6" w:rsidRDefault="00903C55" w:rsidP="00A67F60">
          <w:pPr>
            <w:ind w:right="34"/>
            <w:jc w:val="right"/>
            <w:rPr>
              <w:rFonts w:ascii="Aptos" w:eastAsiaTheme="minorEastAsia" w:hAnsi="Aptos" w:cstheme="minorHAnsi"/>
              <w:noProof/>
              <w:color w:val="7F7F7F" w:themeColor="text1" w:themeTint="80"/>
              <w:sz w:val="13"/>
              <w:szCs w:val="13"/>
              <w:lang w:eastAsia="en-GB"/>
            </w:rPr>
          </w:pPr>
        </w:p>
      </w:tc>
    </w:tr>
  </w:tbl>
  <w:p w14:paraId="77712D35" w14:textId="1A86ECA2" w:rsidR="00903C55" w:rsidRPr="008D2FA6" w:rsidRDefault="00903C55" w:rsidP="00E34995">
    <w:pPr>
      <w:pStyle w:val="Header"/>
      <w:rPr>
        <w:rFonts w:ascii="Aptos" w:hAnsi="Aptos"/>
      </w:rPr>
    </w:pPr>
  </w:p>
  <w:p w14:paraId="0A87FC12" w14:textId="4530D2E0" w:rsidR="00903C55" w:rsidRPr="008D2FA6" w:rsidRDefault="00D1045D" w:rsidP="00E34995">
    <w:pPr>
      <w:pStyle w:val="Header"/>
      <w:rPr>
        <w:rFonts w:ascii="Aptos" w:hAnsi="Aptos"/>
      </w:rPr>
    </w:pPr>
    <w:r>
      <w:rPr>
        <w:rFonts w:ascii="Aptos" w:hAnsi="Aptos"/>
        <w:noProof/>
        <w:color w:val="000000"/>
        <w:sz w:val="20"/>
        <w:szCs w:val="20"/>
      </w:rPr>
      <w:drawing>
        <wp:anchor distT="0" distB="0" distL="114300" distR="114300" simplePos="0" relativeHeight="251665408" behindDoc="0" locked="0" layoutInCell="1" allowOverlap="1" wp14:anchorId="00818F76" wp14:editId="4BC8EA7F">
          <wp:simplePos x="0" y="0"/>
          <wp:positionH relativeFrom="column">
            <wp:posOffset>13335</wp:posOffset>
          </wp:positionH>
          <wp:positionV relativeFrom="page">
            <wp:posOffset>495300</wp:posOffset>
          </wp:positionV>
          <wp:extent cx="1222130" cy="430978"/>
          <wp:effectExtent l="0" t="0" r="0" b="1270"/>
          <wp:wrapNone/>
          <wp:docPr id="11727326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32688" name="Picture 3"/>
                  <pic:cNvPicPr/>
                </pic:nvPicPr>
                <pic:blipFill>
                  <a:blip r:embed="rId1"/>
                  <a:stretch>
                    <a:fillRect/>
                  </a:stretch>
                </pic:blipFill>
                <pic:spPr>
                  <a:xfrm>
                    <a:off x="0" y="0"/>
                    <a:ext cx="1244399" cy="438831"/>
                  </a:xfrm>
                  <a:prstGeom prst="rect">
                    <a:avLst/>
                  </a:prstGeom>
                </pic:spPr>
              </pic:pic>
            </a:graphicData>
          </a:graphic>
          <wp14:sizeRelH relativeFrom="page">
            <wp14:pctWidth>0</wp14:pctWidth>
          </wp14:sizeRelH>
          <wp14:sizeRelV relativeFrom="page">
            <wp14:pctHeight>0</wp14:pctHeight>
          </wp14:sizeRelV>
        </wp:anchor>
      </w:drawing>
    </w:r>
  </w:p>
  <w:p w14:paraId="3816572F" w14:textId="09E04587" w:rsidR="00903C55" w:rsidRPr="008D2FA6" w:rsidRDefault="00903C55" w:rsidP="00E34995">
    <w:pPr>
      <w:pStyle w:val="Header"/>
      <w:rPr>
        <w:rFonts w:ascii="Aptos" w:hAnsi="Aptos"/>
      </w:rPr>
    </w:pPr>
  </w:p>
  <w:p w14:paraId="1B39104F" w14:textId="77777777" w:rsidR="00D1045D" w:rsidRDefault="00D1045D" w:rsidP="00E34995">
    <w:pPr>
      <w:pStyle w:val="Header"/>
      <w:ind w:right="-1276"/>
      <w:rPr>
        <w:rFonts w:ascii="Arial Nova Cond" w:hAnsi="Arial Nova Cond"/>
        <w:b/>
        <w:bCs/>
        <w:color w:val="0B2265"/>
      </w:rPr>
    </w:pPr>
  </w:p>
  <w:p w14:paraId="33DCBC6A" w14:textId="75D8DA3B" w:rsidR="00FB60DF" w:rsidRPr="00D1045D" w:rsidRDefault="00E34995" w:rsidP="00E34995">
    <w:pPr>
      <w:pStyle w:val="Header"/>
      <w:ind w:right="-1276"/>
      <w:rPr>
        <w:rFonts w:ascii="Arial Nova Cond" w:hAnsi="Arial Nova Cond"/>
        <w:b/>
        <w:bCs/>
        <w:color w:val="0B2265"/>
      </w:rPr>
    </w:pPr>
    <w:r w:rsidRPr="00D1045D">
      <w:rPr>
        <w:rFonts w:ascii="Arial Nova Cond" w:hAnsi="Arial Nova Cond"/>
        <w:b/>
        <w:bCs/>
        <w:color w:val="0B2265"/>
      </w:rPr>
      <w:t>opinion article</w:t>
    </w:r>
    <w:r w:rsidR="00FB60DF" w:rsidRPr="00D1045D">
      <w:rPr>
        <w:rFonts w:ascii="Arial Nova Cond" w:hAnsi="Arial Nova Cond"/>
        <w:b/>
        <w:bCs/>
        <w:color w:val="0B2265"/>
      </w:rPr>
      <w:br/>
    </w:r>
  </w:p>
  <w:p w14:paraId="7CD3516E" w14:textId="77777777" w:rsidR="00FB60DF" w:rsidRDefault="00FB60DF" w:rsidP="00E34995">
    <w:pPr>
      <w:pStyle w:val="Header"/>
      <w:pBdr>
        <w:top w:val="single" w:sz="4" w:space="1" w:color="auto"/>
      </w:pBdr>
      <w:ind w:right="-1276"/>
      <w:rPr>
        <w:rFonts w:ascii="Aptos" w:hAnsi="Aptos"/>
        <w:b/>
        <w:bCs/>
        <w:color w:val="0B226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330A1" w14:textId="711848C4" w:rsidR="00FB60DF" w:rsidRPr="00F77E96" w:rsidRDefault="00FB60DF" w:rsidP="00B5438E">
    <w:pPr>
      <w:pStyle w:val="Header"/>
    </w:pPr>
  </w:p>
  <w:tbl>
    <w:tblPr>
      <w:tblStyle w:val="TableGrid"/>
      <w:tblpPr w:leftFromText="180" w:rightFromText="180" w:vertAnchor="text" w:tblpX="5662" w:tblpY="1"/>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FB60DF" w:rsidRPr="008D2FA6" w14:paraId="548F0521" w14:textId="77777777" w:rsidTr="00B273B9">
      <w:trPr>
        <w:trHeight w:val="252"/>
      </w:trPr>
      <w:tc>
        <w:tcPr>
          <w:tcW w:w="4253" w:type="dxa"/>
        </w:tcPr>
        <w:p w14:paraId="022B5CAD" w14:textId="294A5ADB" w:rsidR="00FB60DF" w:rsidRPr="008D2FA6" w:rsidRDefault="00FB60DF" w:rsidP="00B5438E">
          <w:pPr>
            <w:ind w:right="34"/>
            <w:jc w:val="right"/>
            <w:rPr>
              <w:rFonts w:ascii="Aptos" w:eastAsiaTheme="minorEastAsia" w:hAnsi="Aptos" w:cstheme="minorHAnsi"/>
              <w:noProof/>
              <w:color w:val="7F7F7F" w:themeColor="text1" w:themeTint="80"/>
              <w:sz w:val="13"/>
              <w:szCs w:val="13"/>
              <w:lang w:eastAsia="en-GB"/>
            </w:rPr>
          </w:pPr>
        </w:p>
      </w:tc>
    </w:tr>
  </w:tbl>
  <w:p w14:paraId="0DC4AA3F" w14:textId="6F39308A" w:rsidR="00FB60DF" w:rsidRPr="008D2FA6" w:rsidRDefault="00FB60DF" w:rsidP="00B5438E">
    <w:pPr>
      <w:pStyle w:val="Header"/>
      <w:rPr>
        <w:rFonts w:ascii="Aptos" w:hAnsi="Aptos"/>
      </w:rPr>
    </w:pPr>
  </w:p>
  <w:p w14:paraId="4CC3E28A" w14:textId="52C49294" w:rsidR="00FB60DF" w:rsidRPr="008D2FA6" w:rsidRDefault="002048AF" w:rsidP="00B5438E">
    <w:pPr>
      <w:pStyle w:val="Header"/>
      <w:rPr>
        <w:rFonts w:ascii="Aptos" w:hAnsi="Aptos"/>
      </w:rPr>
    </w:pPr>
    <w:r w:rsidRPr="00C85F88">
      <w:rPr>
        <w:noProof/>
        <w:lang w:eastAsia="en-GB"/>
      </w:rPr>
      <w:drawing>
        <wp:anchor distT="0" distB="0" distL="114300" distR="114300" simplePos="0" relativeHeight="251669504" behindDoc="0" locked="0" layoutInCell="1" allowOverlap="1" wp14:anchorId="2D627BD8" wp14:editId="6BE008DE">
          <wp:simplePos x="0" y="0"/>
          <wp:positionH relativeFrom="column">
            <wp:posOffset>4581365</wp:posOffset>
          </wp:positionH>
          <wp:positionV relativeFrom="paragraph">
            <wp:posOffset>189181</wp:posOffset>
          </wp:positionV>
          <wp:extent cx="1652137" cy="465602"/>
          <wp:effectExtent l="0" t="0" r="0" b="4445"/>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ne LOGO stack pebbles2.png"/>
                  <pic:cNvPicPr/>
                </pic:nvPicPr>
                <pic:blipFill>
                  <a:blip r:embed="rId1">
                    <a:extLst>
                      <a:ext uri="{28A0092B-C50C-407E-A947-70E740481C1C}">
                        <a14:useLocalDpi xmlns:a14="http://schemas.microsoft.com/office/drawing/2010/main" val="0"/>
                      </a:ext>
                    </a:extLst>
                  </a:blip>
                  <a:stretch>
                    <a:fillRect/>
                  </a:stretch>
                </pic:blipFill>
                <pic:spPr>
                  <a:xfrm>
                    <a:off x="0" y="0"/>
                    <a:ext cx="1706196" cy="480837"/>
                  </a:xfrm>
                  <a:prstGeom prst="rect">
                    <a:avLst/>
                  </a:prstGeom>
                </pic:spPr>
              </pic:pic>
            </a:graphicData>
          </a:graphic>
          <wp14:sizeRelH relativeFrom="page">
            <wp14:pctWidth>0</wp14:pctWidth>
          </wp14:sizeRelH>
          <wp14:sizeRelV relativeFrom="page">
            <wp14:pctHeight>0</wp14:pctHeight>
          </wp14:sizeRelV>
        </wp:anchor>
      </w:drawing>
    </w:r>
    <w:r>
      <w:rPr>
        <w:rFonts w:ascii="Aptos" w:hAnsi="Aptos"/>
        <w:noProof/>
        <w:color w:val="000000"/>
        <w:sz w:val="20"/>
        <w:szCs w:val="20"/>
      </w:rPr>
      <w:drawing>
        <wp:anchor distT="0" distB="0" distL="114300" distR="114300" simplePos="0" relativeHeight="251668480" behindDoc="1" locked="0" layoutInCell="1" allowOverlap="1" wp14:anchorId="0998194A" wp14:editId="212F1FE0">
          <wp:simplePos x="0" y="0"/>
          <wp:positionH relativeFrom="column">
            <wp:posOffset>19392</wp:posOffset>
          </wp:positionH>
          <wp:positionV relativeFrom="page">
            <wp:posOffset>448408</wp:posOffset>
          </wp:positionV>
          <wp:extent cx="1841403" cy="650630"/>
          <wp:effectExtent l="0" t="0" r="635" b="0"/>
          <wp:wrapNone/>
          <wp:docPr id="1234589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89277" name="Picture 3"/>
                  <pic:cNvPicPr/>
                </pic:nvPicPr>
                <pic:blipFill>
                  <a:blip r:embed="rId2"/>
                  <a:stretch>
                    <a:fillRect/>
                  </a:stretch>
                </pic:blipFill>
                <pic:spPr>
                  <a:xfrm>
                    <a:off x="0" y="0"/>
                    <a:ext cx="1864202" cy="658686"/>
                  </a:xfrm>
                  <a:prstGeom prst="rect">
                    <a:avLst/>
                  </a:prstGeom>
                </pic:spPr>
              </pic:pic>
            </a:graphicData>
          </a:graphic>
          <wp14:sizeRelH relativeFrom="page">
            <wp14:pctWidth>0</wp14:pctWidth>
          </wp14:sizeRelH>
          <wp14:sizeRelV relativeFrom="page">
            <wp14:pctHeight>0</wp14:pctHeight>
          </wp14:sizeRelV>
        </wp:anchor>
      </w:drawing>
    </w:r>
  </w:p>
  <w:p w14:paraId="11D6B60E" w14:textId="77640299" w:rsidR="00FB60DF" w:rsidRPr="008D2FA6" w:rsidRDefault="00FB60DF" w:rsidP="00B5438E">
    <w:pPr>
      <w:pStyle w:val="Header"/>
      <w:rPr>
        <w:rFonts w:ascii="Aptos" w:hAnsi="Aptos"/>
      </w:rPr>
    </w:pPr>
  </w:p>
  <w:p w14:paraId="7512FC77" w14:textId="77777777" w:rsidR="00FB60DF" w:rsidRPr="008D2FA6" w:rsidRDefault="00FB60DF" w:rsidP="00B5438E">
    <w:pPr>
      <w:pStyle w:val="Header"/>
      <w:rPr>
        <w:rFonts w:ascii="Aptos" w:hAnsi="Aptos"/>
      </w:rPr>
    </w:pPr>
  </w:p>
  <w:p w14:paraId="55496196" w14:textId="77777777" w:rsidR="002048AF" w:rsidRDefault="002048AF" w:rsidP="00B5438E">
    <w:pPr>
      <w:pStyle w:val="Header"/>
      <w:rPr>
        <w:rFonts w:ascii="Aptos" w:hAnsi="Aptos"/>
        <w:b/>
        <w:bCs/>
        <w:color w:val="0B2265"/>
        <w:sz w:val="32"/>
        <w:szCs w:val="32"/>
      </w:rPr>
    </w:pPr>
  </w:p>
  <w:p w14:paraId="0FBE10D3" w14:textId="27E69E08" w:rsidR="00FB60DF" w:rsidRPr="002048AF" w:rsidRDefault="00E34995" w:rsidP="00B5438E">
    <w:pPr>
      <w:pStyle w:val="Header"/>
      <w:rPr>
        <w:rFonts w:ascii="Arial Nova Cond" w:hAnsi="Arial Nova Cond"/>
        <w:b/>
        <w:bCs/>
        <w:color w:val="3A3D5C"/>
        <w:sz w:val="32"/>
        <w:szCs w:val="32"/>
      </w:rPr>
    </w:pPr>
    <w:r w:rsidRPr="002048AF">
      <w:rPr>
        <w:rFonts w:ascii="Arial Nova Cond" w:hAnsi="Arial Nova Cond"/>
        <w:b/>
        <w:bCs/>
        <w:color w:val="3A3D5C"/>
        <w:sz w:val="32"/>
        <w:szCs w:val="32"/>
      </w:rPr>
      <w:t>opinion article</w:t>
    </w:r>
  </w:p>
  <w:p w14:paraId="6BB13A33" w14:textId="77777777" w:rsidR="00FB60DF" w:rsidRDefault="00FB60DF" w:rsidP="00B5438E">
    <w:pPr>
      <w:pStyle w:val="Header"/>
      <w:pBdr>
        <w:bottom w:val="single" w:sz="4" w:space="1" w:color="auto"/>
      </w:pBdr>
      <w:ind w:right="-567"/>
    </w:pPr>
  </w:p>
  <w:p w14:paraId="592048DA" w14:textId="6270E6AC" w:rsidR="00FB60DF" w:rsidRDefault="00FB60DF" w:rsidP="00B5438E">
    <w:pPr>
      <w:pStyle w:val="Header"/>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7236E7"/>
    <w:multiLevelType w:val="hybridMultilevel"/>
    <w:tmpl w:val="0720B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050200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65"/>
    <w:rsid w:val="00020E9B"/>
    <w:rsid w:val="00067511"/>
    <w:rsid w:val="00090340"/>
    <w:rsid w:val="000F717D"/>
    <w:rsid w:val="0013783B"/>
    <w:rsid w:val="0014113F"/>
    <w:rsid w:val="001452E8"/>
    <w:rsid w:val="001463E4"/>
    <w:rsid w:val="00190875"/>
    <w:rsid w:val="0019266E"/>
    <w:rsid w:val="001B7C38"/>
    <w:rsid w:val="001D2323"/>
    <w:rsid w:val="001D74B1"/>
    <w:rsid w:val="0020338B"/>
    <w:rsid w:val="002048AF"/>
    <w:rsid w:val="002128DC"/>
    <w:rsid w:val="0023341A"/>
    <w:rsid w:val="00257154"/>
    <w:rsid w:val="00280BAD"/>
    <w:rsid w:val="0028176C"/>
    <w:rsid w:val="002D00DF"/>
    <w:rsid w:val="002D4410"/>
    <w:rsid w:val="002E2464"/>
    <w:rsid w:val="002F0972"/>
    <w:rsid w:val="002F347E"/>
    <w:rsid w:val="002F6232"/>
    <w:rsid w:val="00333E4D"/>
    <w:rsid w:val="003A35C0"/>
    <w:rsid w:val="003B2615"/>
    <w:rsid w:val="003C2146"/>
    <w:rsid w:val="00414567"/>
    <w:rsid w:val="00466F20"/>
    <w:rsid w:val="00473ADE"/>
    <w:rsid w:val="005022FD"/>
    <w:rsid w:val="0050554A"/>
    <w:rsid w:val="005123F4"/>
    <w:rsid w:val="0054520D"/>
    <w:rsid w:val="0060774D"/>
    <w:rsid w:val="007236FA"/>
    <w:rsid w:val="00751982"/>
    <w:rsid w:val="0076245C"/>
    <w:rsid w:val="007643DF"/>
    <w:rsid w:val="00787BBC"/>
    <w:rsid w:val="007A0FA3"/>
    <w:rsid w:val="007D0999"/>
    <w:rsid w:val="007D3922"/>
    <w:rsid w:val="00800F0E"/>
    <w:rsid w:val="0086064A"/>
    <w:rsid w:val="00875BBD"/>
    <w:rsid w:val="008849DA"/>
    <w:rsid w:val="00887470"/>
    <w:rsid w:val="00893EBD"/>
    <w:rsid w:val="008B4DE5"/>
    <w:rsid w:val="008D0579"/>
    <w:rsid w:val="008D2FA6"/>
    <w:rsid w:val="008E0132"/>
    <w:rsid w:val="008E0D45"/>
    <w:rsid w:val="008F01EE"/>
    <w:rsid w:val="00903C55"/>
    <w:rsid w:val="00910DA2"/>
    <w:rsid w:val="0094531E"/>
    <w:rsid w:val="00963AE4"/>
    <w:rsid w:val="00987799"/>
    <w:rsid w:val="00995ED0"/>
    <w:rsid w:val="009A7F05"/>
    <w:rsid w:val="009D312A"/>
    <w:rsid w:val="009E5E4C"/>
    <w:rsid w:val="009F3DEB"/>
    <w:rsid w:val="00A107C7"/>
    <w:rsid w:val="00A47D87"/>
    <w:rsid w:val="00A67F60"/>
    <w:rsid w:val="00AD523E"/>
    <w:rsid w:val="00AD66FA"/>
    <w:rsid w:val="00AE1384"/>
    <w:rsid w:val="00AF4392"/>
    <w:rsid w:val="00B5438E"/>
    <w:rsid w:val="00B73159"/>
    <w:rsid w:val="00B97239"/>
    <w:rsid w:val="00BE62F1"/>
    <w:rsid w:val="00BF74B8"/>
    <w:rsid w:val="00C33D04"/>
    <w:rsid w:val="00C42D68"/>
    <w:rsid w:val="00C45D47"/>
    <w:rsid w:val="00C82C94"/>
    <w:rsid w:val="00CB7759"/>
    <w:rsid w:val="00D1045D"/>
    <w:rsid w:val="00D21A68"/>
    <w:rsid w:val="00D40868"/>
    <w:rsid w:val="00DB3977"/>
    <w:rsid w:val="00DB57FA"/>
    <w:rsid w:val="00DE2952"/>
    <w:rsid w:val="00E112C5"/>
    <w:rsid w:val="00E145CB"/>
    <w:rsid w:val="00E34995"/>
    <w:rsid w:val="00E5375D"/>
    <w:rsid w:val="00E754BD"/>
    <w:rsid w:val="00EB60D7"/>
    <w:rsid w:val="00ED0C08"/>
    <w:rsid w:val="00F0266A"/>
    <w:rsid w:val="00F15160"/>
    <w:rsid w:val="00F42265"/>
    <w:rsid w:val="00F456A2"/>
    <w:rsid w:val="00F55C75"/>
    <w:rsid w:val="00F6222E"/>
    <w:rsid w:val="00F64F57"/>
    <w:rsid w:val="00F70EB4"/>
    <w:rsid w:val="00F77E96"/>
    <w:rsid w:val="00F849B8"/>
    <w:rsid w:val="00FB60DF"/>
    <w:rsid w:val="00FC5D5F"/>
    <w:rsid w:val="00FE78F9"/>
    <w:rsid w:val="49433916"/>
    <w:rsid w:val="6E19248D"/>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6078A6"/>
  <w15:docId w15:val="{15274479-53B5-204E-BD46-9CA9EED8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F20"/>
    <w:pPr>
      <w:tabs>
        <w:tab w:val="center" w:pos="4680"/>
        <w:tab w:val="right" w:pos="9360"/>
      </w:tabs>
    </w:pPr>
  </w:style>
  <w:style w:type="character" w:customStyle="1" w:styleId="HeaderChar">
    <w:name w:val="Header Char"/>
    <w:basedOn w:val="DefaultParagraphFont"/>
    <w:link w:val="Header"/>
    <w:uiPriority w:val="99"/>
    <w:rsid w:val="00466F20"/>
  </w:style>
  <w:style w:type="paragraph" w:styleId="Footer">
    <w:name w:val="footer"/>
    <w:basedOn w:val="Normal"/>
    <w:link w:val="FooterChar"/>
    <w:uiPriority w:val="99"/>
    <w:unhideWhenUsed/>
    <w:rsid w:val="00466F20"/>
    <w:pPr>
      <w:tabs>
        <w:tab w:val="center" w:pos="4680"/>
        <w:tab w:val="right" w:pos="9360"/>
      </w:tabs>
    </w:pPr>
  </w:style>
  <w:style w:type="character" w:customStyle="1" w:styleId="FooterChar">
    <w:name w:val="Footer Char"/>
    <w:basedOn w:val="DefaultParagraphFont"/>
    <w:link w:val="Footer"/>
    <w:uiPriority w:val="99"/>
    <w:rsid w:val="00466F20"/>
  </w:style>
  <w:style w:type="paragraph" w:styleId="BalloonText">
    <w:name w:val="Balloon Text"/>
    <w:basedOn w:val="Normal"/>
    <w:link w:val="BalloonTextChar"/>
    <w:uiPriority w:val="99"/>
    <w:semiHidden/>
    <w:unhideWhenUsed/>
    <w:rsid w:val="00466F2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66F20"/>
    <w:rPr>
      <w:rFonts w:ascii="Times New Roman" w:hAnsi="Times New Roman"/>
      <w:sz w:val="18"/>
      <w:szCs w:val="18"/>
    </w:rPr>
  </w:style>
  <w:style w:type="paragraph" w:customStyle="1" w:styleId="bodytext">
    <w:name w:val="body_text"/>
    <w:basedOn w:val="Normal"/>
    <w:rsid w:val="008E0132"/>
    <w:pPr>
      <w:spacing w:before="100" w:beforeAutospacing="1" w:after="100" w:afterAutospacing="1"/>
    </w:pPr>
    <w:rPr>
      <w:rFonts w:ascii="Times New Roman" w:eastAsia="Times New Roman" w:hAnsi="Times New Roman" w:cs="Times New Roman"/>
    </w:rPr>
  </w:style>
  <w:style w:type="character" w:customStyle="1" w:styleId="tooltiplink">
    <w:name w:val="tooltiplink"/>
    <w:basedOn w:val="DefaultParagraphFont"/>
    <w:rsid w:val="008E0132"/>
  </w:style>
  <w:style w:type="table" w:styleId="TableGrid">
    <w:name w:val="Table Grid"/>
    <w:basedOn w:val="TableNormal"/>
    <w:uiPriority w:val="39"/>
    <w:rsid w:val="00090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Table,Use Case List Paragraph,List Paragraph1,Heading2,Body Bullet,Table Number Paragraph,Colorful List - Accent 11,List Paragraph Char Char,lp1,Figure_name,Ref,Paragraph,numbered,Bullet List,FooterText,列出段落,列出段落1,B1,b1,b,リスト段落1"/>
    <w:basedOn w:val="Normal"/>
    <w:link w:val="ListParagraphChar"/>
    <w:uiPriority w:val="1"/>
    <w:qFormat/>
    <w:rsid w:val="00FB60DF"/>
    <w:pPr>
      <w:spacing w:after="160" w:line="259" w:lineRule="auto"/>
      <w:ind w:left="720"/>
      <w:contextualSpacing/>
    </w:pPr>
    <w:rPr>
      <w:kern w:val="2"/>
      <w:sz w:val="22"/>
      <w:szCs w:val="22"/>
      <w14:ligatures w14:val="standardContextual"/>
    </w:rPr>
  </w:style>
  <w:style w:type="character" w:styleId="Hyperlink">
    <w:name w:val="Hyperlink"/>
    <w:basedOn w:val="DefaultParagraphFont"/>
    <w:uiPriority w:val="99"/>
    <w:unhideWhenUsed/>
    <w:rsid w:val="00FB60DF"/>
    <w:rPr>
      <w:color w:val="0563C1" w:themeColor="hyperlink"/>
      <w:u w:val="single"/>
    </w:rPr>
  </w:style>
  <w:style w:type="character" w:customStyle="1" w:styleId="ListParagraphChar">
    <w:name w:val="List Paragraph Char"/>
    <w:aliases w:val="TOC style Char,Table Char,Use Case List Paragraph Char,List Paragraph1 Char,Heading2 Char,Body Bullet Char,Table Number Paragraph Char,Colorful List - Accent 11 Char,List Paragraph Char Char Char,lp1 Char,Figure_name Char,Ref Char"/>
    <w:basedOn w:val="DefaultParagraphFont"/>
    <w:link w:val="ListParagraph"/>
    <w:uiPriority w:val="1"/>
    <w:qFormat/>
    <w:locked/>
    <w:rsid w:val="00FB60DF"/>
    <w:rPr>
      <w:kern w:val="2"/>
      <w:sz w:val="22"/>
      <w:szCs w:val="22"/>
      <w14:ligatures w14:val="standardContextual"/>
    </w:rPr>
  </w:style>
  <w:style w:type="character" w:styleId="UnresolvedMention">
    <w:name w:val="Unresolved Mention"/>
    <w:basedOn w:val="DefaultParagraphFont"/>
    <w:uiPriority w:val="99"/>
    <w:semiHidden/>
    <w:unhideWhenUsed/>
    <w:rsid w:val="00204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359429">
      <w:bodyDiv w:val="1"/>
      <w:marLeft w:val="0"/>
      <w:marRight w:val="0"/>
      <w:marTop w:val="0"/>
      <w:marBottom w:val="0"/>
      <w:divBdr>
        <w:top w:val="none" w:sz="0" w:space="0" w:color="auto"/>
        <w:left w:val="none" w:sz="0" w:space="0" w:color="auto"/>
        <w:bottom w:val="none" w:sz="0" w:space="0" w:color="auto"/>
        <w:right w:val="none" w:sz="0" w:space="0" w:color="auto"/>
      </w:divBdr>
    </w:div>
    <w:div w:id="816841642">
      <w:bodyDiv w:val="1"/>
      <w:marLeft w:val="0"/>
      <w:marRight w:val="0"/>
      <w:marTop w:val="0"/>
      <w:marBottom w:val="0"/>
      <w:divBdr>
        <w:top w:val="none" w:sz="0" w:space="0" w:color="auto"/>
        <w:left w:val="none" w:sz="0" w:space="0" w:color="auto"/>
        <w:bottom w:val="none" w:sz="0" w:space="0" w:color="auto"/>
        <w:right w:val="none" w:sz="0" w:space="0" w:color="auto"/>
      </w:divBdr>
      <w:divsChild>
        <w:div w:id="1885168491">
          <w:marLeft w:val="0"/>
          <w:marRight w:val="0"/>
          <w:marTop w:val="450"/>
          <w:marBottom w:val="600"/>
          <w:divBdr>
            <w:top w:val="single" w:sz="6" w:space="8" w:color="E3E3E3"/>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ao.com/en/?utm_source=chatgp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media@stone.consulting" TargetMode="External"/><Relationship Id="rId2" Type="http://schemas.openxmlformats.org/officeDocument/2006/relationships/hyperlink" Target="https://cfao.co.za/latest-articles/" TargetMode="External"/><Relationship Id="rId1" Type="http://schemas.openxmlformats.org/officeDocument/2006/relationships/hyperlink" Target="https://news.stone.consulting" TargetMode="External"/><Relationship Id="rId5" Type="http://schemas.openxmlformats.org/officeDocument/2006/relationships/hyperlink" Target="mailto:willem@stone.consulting" TargetMode="External"/><Relationship Id="rId4" Type="http://schemas.openxmlformats.org/officeDocument/2006/relationships/hyperlink" Target="mailto:vkosiaris@cfa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86BDFD003324C8EC8DF5DDF0D7AD3" ma:contentTypeVersion="15" ma:contentTypeDescription="Create a new document." ma:contentTypeScope="" ma:versionID="b08bca07275911459f2c83314ce3b885">
  <xsd:schema xmlns:xsd="http://www.w3.org/2001/XMLSchema" xmlns:xs="http://www.w3.org/2001/XMLSchema" xmlns:p="http://schemas.microsoft.com/office/2006/metadata/properties" xmlns:ns2="f5c55832-0589-4828-b77e-720456016099" xmlns:ns3="9cf33caf-b899-4397-9660-7e2898f0b406" targetNamespace="http://schemas.microsoft.com/office/2006/metadata/properties" ma:root="true" ma:fieldsID="00fabb9a54b06809e2094f3b3d1b0ad9" ns2:_="" ns3:_="">
    <xsd:import namespace="f5c55832-0589-4828-b77e-720456016099"/>
    <xsd:import namespace="9cf33caf-b899-4397-9660-7e2898f0b406"/>
    <xsd:element name="properties">
      <xsd:complexType>
        <xsd:sequence>
          <xsd:element name="documentManagement">
            <xsd:complexType>
              <xsd:all>
                <xsd:element ref="ns2:SharedWithUsers" minOccurs="0"/>
                <xsd:element ref="ns2:SharedWithDetails"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55832-0589-4828-b77e-7204560160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0" nillable="true" ma:displayName="Taxonomy Catch All Column" ma:hidden="true" ma:list="{7570ee5a-b61c-4147-9cd4-d71f5abe867a}" ma:internalName="TaxCatchAll" ma:showField="CatchAllData" ma:web="f5c55832-0589-4828-b77e-7204560160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f33caf-b899-4397-9660-7e2898f0b40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ec8a76-100a-4695-919a-5a7a44bfe68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c55832-0589-4828-b77e-720456016099" xsi:nil="true"/>
    <lcf76f155ced4ddcb4097134ff3c332f xmlns="9cf33caf-b899-4397-9660-7e2898f0b4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8CB06F-3C50-4330-87B9-B074A58F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55832-0589-4828-b77e-720456016099"/>
    <ds:schemaRef ds:uri="9cf33caf-b899-4397-9660-7e2898f0b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AC5D3-EFC3-43D5-A11C-1177971E9925}">
  <ds:schemaRefs>
    <ds:schemaRef ds:uri="http://schemas.microsoft.com/sharepoint/v3/contenttype/forms"/>
  </ds:schemaRefs>
</ds:datastoreItem>
</file>

<file path=customXml/itemProps3.xml><?xml version="1.0" encoding="utf-8"?>
<ds:datastoreItem xmlns:ds="http://schemas.openxmlformats.org/officeDocument/2006/customXml" ds:itemID="{DD2134D4-B54D-4301-ACA3-6BEC2009BE4D}">
  <ds:schemaRefs>
    <ds:schemaRef ds:uri="http://schemas.microsoft.com/office/2006/metadata/properties"/>
    <ds:schemaRef ds:uri="http://schemas.microsoft.com/office/infopath/2007/PartnerControls"/>
    <ds:schemaRef ds:uri="f5c55832-0589-4828-b77e-720456016099"/>
    <ds:schemaRef ds:uri="9cf33caf-b899-4397-9660-7e2898f0b40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Esterhuizen</dc:creator>
  <cp:keywords/>
  <dc:description/>
  <cp:lastModifiedBy>Willem S Eksteen (Stone CE)</cp:lastModifiedBy>
  <cp:revision>3</cp:revision>
  <cp:lastPrinted>2019-05-13T10:03:00Z</cp:lastPrinted>
  <dcterms:created xsi:type="dcterms:W3CDTF">2026-06-22T13:14:00Z</dcterms:created>
  <dcterms:modified xsi:type="dcterms:W3CDTF">2026-06-22T13:14:00Z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0x01010097486BDFD003324C8EC8DF5DDF0D7AD3</vt:lpwstr>
  </property>
  <property fmtid="{D5CDD505-2E9C-101B-9397-08002B2CF9AE}" pid="3" name="MediaServiceImageTags">
    <vt:lpwstr/>
  </property>
  <property fmtid="{D5CDD505-2E9C-101B-9397-08002B2CF9AE}" pid="4" name="GrammarlyDocumentId">
    <vt:lpwstr>c2b7ddc6c0a8f1b83cedf9165649d7b7aecdaea20b73fc361b74e5150b781851</vt:lpwstr>
  </property>
</Properties>
</file>